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2E559" w14:textId="57410AFB" w:rsidR="008C6354" w:rsidRDefault="0025331B" w:rsidP="0025331B">
      <w:pPr>
        <w:pStyle w:val="berschrift1"/>
      </w:pPr>
      <w:r>
        <w:t>Einführung</w:t>
      </w:r>
    </w:p>
    <w:p w14:paraId="754F13ED" w14:textId="597BA3F2" w:rsidR="0025331B" w:rsidRDefault="00842F12" w:rsidP="008C6354">
      <w:r>
        <w:t>In der QBank können Arbeitszeiten erfasst werden, entweder manuell über die Erfassungsmaske oder mittels RFID Chip über ein Zeiterfassungsterminal.</w:t>
      </w:r>
    </w:p>
    <w:p w14:paraId="774D5F8A" w14:textId="6E572F29" w:rsidR="00842F12" w:rsidRDefault="00842F12" w:rsidP="008C6354"/>
    <w:p w14:paraId="21B925D1" w14:textId="5C6A1485" w:rsidR="00842F12" w:rsidRDefault="00842F12" w:rsidP="00842F12">
      <w:pPr>
        <w:pStyle w:val="berschrift1"/>
      </w:pPr>
      <w:r>
        <w:t>Zeiterfassungsterminal</w:t>
      </w:r>
    </w:p>
    <w:p w14:paraId="6CA221CF" w14:textId="49D6769C" w:rsidR="00842F12" w:rsidRDefault="007C6350" w:rsidP="008C6354">
      <w:r>
        <w:t xml:space="preserve">Das Zeiterfassungsterminal hat ein Display zur Anzeige von aktuellem Datum/Uhrzeit. </w:t>
      </w:r>
      <w:r w:rsidR="001C17CC">
        <w:t>Des Weiteren</w:t>
      </w:r>
      <w:r>
        <w:t xml:space="preserve"> gibt es eine Taste für „Kommen“ und eine für „Gehen“.</w:t>
      </w:r>
    </w:p>
    <w:p w14:paraId="78FD2415" w14:textId="225E399C" w:rsidR="007C6350" w:rsidRDefault="007C6350" w:rsidP="008C6354"/>
    <w:p w14:paraId="13D4D271" w14:textId="3BAB5785" w:rsidR="007C6350" w:rsidRDefault="007C6350" w:rsidP="007C6350">
      <w:r>
        <w:rPr>
          <w:noProof/>
        </w:rPr>
        <w:drawing>
          <wp:inline distT="0" distB="0" distL="0" distR="0" wp14:anchorId="65C97D3D" wp14:editId="1CA33169">
            <wp:extent cx="6368415" cy="640778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368415" cy="6407785"/>
                    </a:xfrm>
                    <a:prstGeom prst="rect">
                      <a:avLst/>
                    </a:prstGeom>
                  </pic:spPr>
                </pic:pic>
              </a:graphicData>
            </a:graphic>
          </wp:inline>
        </w:drawing>
      </w:r>
    </w:p>
    <w:p w14:paraId="37496302" w14:textId="40B5D16C" w:rsidR="007C6350" w:rsidRDefault="007C6350" w:rsidP="007C6350">
      <w:pPr>
        <w:pStyle w:val="Beschriftung"/>
      </w:pPr>
      <w:r>
        <w:t xml:space="preserve">Abbildung </w:t>
      </w:r>
      <w:r>
        <w:fldChar w:fldCharType="begin"/>
      </w:r>
      <w:r>
        <w:instrText xml:space="preserve"> SEQ Abbildung \* ARABIC </w:instrText>
      </w:r>
      <w:r>
        <w:fldChar w:fldCharType="separate"/>
      </w:r>
      <w:r w:rsidR="00DD31CE">
        <w:rPr>
          <w:noProof/>
        </w:rPr>
        <w:t>1</w:t>
      </w:r>
      <w:r>
        <w:fldChar w:fldCharType="end"/>
      </w:r>
      <w:r>
        <w:t xml:space="preserve"> - Zeiterfassungsterminal</w:t>
      </w:r>
    </w:p>
    <w:p w14:paraId="567606FF" w14:textId="08F75230" w:rsidR="00C66F1C" w:rsidRDefault="00C66F1C" w:rsidP="00C66F1C">
      <w:pPr>
        <w:rPr>
          <w:i/>
          <w:iCs/>
          <w:color w:val="1F497D" w:themeColor="text2"/>
          <w:sz w:val="18"/>
          <w:szCs w:val="18"/>
        </w:rPr>
      </w:pPr>
    </w:p>
    <w:p w14:paraId="13189DFC" w14:textId="25D76E98" w:rsidR="00C66F1C" w:rsidRDefault="00C66F1C" w:rsidP="00C66F1C">
      <w:pPr>
        <w:pStyle w:val="berschrift2"/>
      </w:pPr>
      <w:r>
        <w:lastRenderedPageBreak/>
        <w:t>RFID Chip</w:t>
      </w:r>
    </w:p>
    <w:p w14:paraId="54BA7D82" w14:textId="01A1B0B3" w:rsidR="00C66F1C" w:rsidRDefault="00C66F1C" w:rsidP="00C66F1C">
      <w:r>
        <w:t>Jeder Mitarbeitende erhält eine RFID Chip um die Arbeitszeit elektronisch zu erfassen. Erfassungen werden direkt in die QBank übertragen.</w:t>
      </w:r>
    </w:p>
    <w:p w14:paraId="3304712F" w14:textId="4C76EDB8" w:rsidR="00C66F1C" w:rsidRDefault="00C66F1C" w:rsidP="00C66F1C"/>
    <w:p w14:paraId="1E9E2F6C" w14:textId="77777777" w:rsidR="000B06FB" w:rsidRDefault="00C66F1C" w:rsidP="000B06FB">
      <w:pPr>
        <w:keepNext/>
      </w:pPr>
      <w:r>
        <w:rPr>
          <w:noProof/>
        </w:rPr>
        <w:drawing>
          <wp:inline distT="0" distB="0" distL="0" distR="0" wp14:anchorId="42D2DBDE" wp14:editId="55A71791">
            <wp:extent cx="1250950" cy="1667435"/>
            <wp:effectExtent l="0" t="0" r="6350" b="952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67036" cy="1688876"/>
                    </a:xfrm>
                    <a:prstGeom prst="rect">
                      <a:avLst/>
                    </a:prstGeom>
                  </pic:spPr>
                </pic:pic>
              </a:graphicData>
            </a:graphic>
          </wp:inline>
        </w:drawing>
      </w:r>
    </w:p>
    <w:p w14:paraId="098A826D" w14:textId="38A8CDAD" w:rsidR="00C66F1C" w:rsidRDefault="000B06FB" w:rsidP="000B06FB">
      <w:pPr>
        <w:pStyle w:val="Beschriftung"/>
      </w:pPr>
      <w:r>
        <w:t xml:space="preserve">Abbildung </w:t>
      </w:r>
      <w:r>
        <w:fldChar w:fldCharType="begin"/>
      </w:r>
      <w:r>
        <w:instrText xml:space="preserve"> SEQ Abbildung \* ARABIC </w:instrText>
      </w:r>
      <w:r>
        <w:fldChar w:fldCharType="separate"/>
      </w:r>
      <w:r w:rsidR="00DD31CE">
        <w:rPr>
          <w:noProof/>
        </w:rPr>
        <w:t>2</w:t>
      </w:r>
      <w:r>
        <w:fldChar w:fldCharType="end"/>
      </w:r>
      <w:r>
        <w:t xml:space="preserve"> - RFID Chip</w:t>
      </w:r>
    </w:p>
    <w:p w14:paraId="257CF279" w14:textId="447A3CD8" w:rsidR="000B06FB" w:rsidRDefault="000B06FB" w:rsidP="000B06FB">
      <w:pPr>
        <w:pStyle w:val="berschrift2"/>
      </w:pPr>
      <w:r>
        <w:t>Erfassung von Arbeitszeiten mit dem RFID Chip</w:t>
      </w:r>
    </w:p>
    <w:p w14:paraId="207D0668" w14:textId="4503D591" w:rsidR="000B06FB" w:rsidRDefault="00042089" w:rsidP="000B06FB">
      <w:r>
        <w:t>Sie müssen nicht zwingend die „Kommen“- oder „Gehen“-Taste drücken. Wenn sie keine Taste drücken und nur den RFID Chip vor den Empfänger halten wird abhängig von ihrem Anwesenheitsstatus „Kommen“ bzw. „Gehen“ in der QBank verbucht.</w:t>
      </w:r>
    </w:p>
    <w:p w14:paraId="3F24EA0D" w14:textId="0633CE6A" w:rsidR="00042089" w:rsidRDefault="00042089" w:rsidP="000B06FB"/>
    <w:p w14:paraId="0C827C3F" w14:textId="29B3E984" w:rsidR="00042089" w:rsidRDefault="00042089" w:rsidP="000B06FB">
      <w:r>
        <w:t>Folgende Rückmeldungen vom Terminal sind möglich:</w:t>
      </w:r>
    </w:p>
    <w:p w14:paraId="76123C26" w14:textId="349A7DC9" w:rsidR="00042089" w:rsidRDefault="00042089" w:rsidP="000B06FB"/>
    <w:p w14:paraId="25D844CA" w14:textId="7CEF6644" w:rsidR="00042089" w:rsidRPr="00C051EF" w:rsidRDefault="00C051EF" w:rsidP="00C051EF">
      <w:pPr>
        <w:pStyle w:val="SNAAufzhlung1"/>
        <w:rPr>
          <w:rStyle w:val="SNAHervorhebung"/>
        </w:rPr>
      </w:pPr>
      <w:r w:rsidRPr="00C051EF">
        <w:rPr>
          <w:rStyle w:val="SNAHervorhebung"/>
        </w:rPr>
        <w:t xml:space="preserve">Kommen in QBank </w:t>
      </w:r>
      <w:proofErr w:type="spellStart"/>
      <w:r w:rsidRPr="00C051EF">
        <w:rPr>
          <w:rStyle w:val="SNAHervorhebung"/>
        </w:rPr>
        <w:t>eingefuegt</w:t>
      </w:r>
      <w:proofErr w:type="spellEnd"/>
    </w:p>
    <w:p w14:paraId="77B87719" w14:textId="274AC3C4" w:rsidR="00C051EF" w:rsidRPr="00C051EF" w:rsidRDefault="00C051EF" w:rsidP="00C051EF">
      <w:pPr>
        <w:pStyle w:val="SNAAufzhlung1"/>
        <w:rPr>
          <w:rStyle w:val="SNAHervorhebung"/>
        </w:rPr>
      </w:pPr>
      <w:r w:rsidRPr="00C051EF">
        <w:rPr>
          <w:rStyle w:val="SNAHervorhebung"/>
        </w:rPr>
        <w:t>Gehen</w:t>
      </w:r>
      <w:r w:rsidRPr="00C051EF">
        <w:rPr>
          <w:rStyle w:val="SNAHervorhebung"/>
        </w:rPr>
        <w:t xml:space="preserve"> in QBank </w:t>
      </w:r>
      <w:proofErr w:type="spellStart"/>
      <w:r w:rsidRPr="00C051EF">
        <w:rPr>
          <w:rStyle w:val="SNAHervorhebung"/>
        </w:rPr>
        <w:t>eingefuegt</w:t>
      </w:r>
      <w:proofErr w:type="spellEnd"/>
    </w:p>
    <w:p w14:paraId="7A44FE35" w14:textId="3EFC4935" w:rsidR="00C051EF" w:rsidRPr="00C051EF" w:rsidRDefault="00C051EF" w:rsidP="00C051EF">
      <w:pPr>
        <w:pStyle w:val="SNAAufzhlung1"/>
        <w:rPr>
          <w:rStyle w:val="SNAHervorhebung"/>
        </w:rPr>
      </w:pPr>
      <w:r w:rsidRPr="00C051EF">
        <w:rPr>
          <w:rStyle w:val="SNAHervorhebung"/>
        </w:rPr>
        <w:t>Kommen/Gehen gebucht</w:t>
      </w:r>
      <w:r w:rsidRPr="00C051EF">
        <w:rPr>
          <w:rStyle w:val="SNAHervorhebung"/>
        </w:rPr>
        <w:br/>
      </w:r>
      <w:r w:rsidRPr="00C051EF">
        <w:t>die Meldung erscheint</w:t>
      </w:r>
      <w:r>
        <w:t>,</w:t>
      </w:r>
      <w:r w:rsidRPr="00C051EF">
        <w:t xml:space="preserve"> wenn das Terminal keine Internetverbindung hat, die erfasste Zeit wird dann intern in dem Terminal gespeichert und nachts in die QBank übertragen</w:t>
      </w:r>
    </w:p>
    <w:p w14:paraId="073349ED" w14:textId="76706F77" w:rsidR="00C051EF" w:rsidRDefault="00C051EF" w:rsidP="00C051EF">
      <w:pPr>
        <w:pStyle w:val="SNAAufzhlung1"/>
        <w:rPr>
          <w:rStyle w:val="SNAHervorhebung"/>
        </w:rPr>
      </w:pPr>
      <w:r w:rsidRPr="00C051EF">
        <w:rPr>
          <w:rStyle w:val="SNAHervorhebung"/>
        </w:rPr>
        <w:t>Chip nicht gefunden</w:t>
      </w:r>
      <w:r w:rsidR="00EC0516">
        <w:rPr>
          <w:rStyle w:val="SNAHervorhebung"/>
        </w:rPr>
        <w:br/>
      </w:r>
      <w:r w:rsidR="00EC0516" w:rsidRPr="00EC0516">
        <w:t xml:space="preserve">der Chip ist </w:t>
      </w:r>
      <w:r w:rsidR="00D04628">
        <w:t>der QBank</w:t>
      </w:r>
      <w:r w:rsidR="00EC0516" w:rsidRPr="00EC0516">
        <w:t xml:space="preserve"> nicht bekannt</w:t>
      </w:r>
    </w:p>
    <w:p w14:paraId="53ED25B7" w14:textId="0C6AA0B8" w:rsidR="00EC0516" w:rsidRDefault="00C051EF" w:rsidP="00EC0516">
      <w:pPr>
        <w:pStyle w:val="SNAAufzhlung1"/>
        <w:rPr>
          <w:rStyle w:val="SNAHervorhebung"/>
          <w:b w:val="0"/>
          <w:bCs w:val="0"/>
          <w:iCs w:val="0"/>
          <w:color w:val="auto"/>
        </w:rPr>
      </w:pPr>
      <w:r w:rsidRPr="00C051EF">
        <w:rPr>
          <w:rStyle w:val="SNAHervorhebung"/>
        </w:rPr>
        <w:t>Chip nicht zugeordnet</w:t>
      </w:r>
      <w:r w:rsidR="00EC0516">
        <w:rPr>
          <w:rStyle w:val="SNAHervorhebung"/>
          <w:b w:val="0"/>
          <w:bCs w:val="0"/>
          <w:iCs w:val="0"/>
          <w:color w:val="auto"/>
        </w:rPr>
        <w:br/>
        <w:t>der Chip ist keinem Mitarbeitenden zugeordnet</w:t>
      </w:r>
    </w:p>
    <w:p w14:paraId="71A47899" w14:textId="4DB389E8" w:rsidR="00EC0516" w:rsidRDefault="00EC0516" w:rsidP="00EC0516">
      <w:pPr>
        <w:pStyle w:val="SNAAufzhlung1"/>
        <w:numPr>
          <w:ilvl w:val="0"/>
          <w:numId w:val="0"/>
        </w:numPr>
        <w:ind w:left="360" w:hanging="360"/>
      </w:pPr>
    </w:p>
    <w:p w14:paraId="7BBE5ABA" w14:textId="1CAAE8E7" w:rsidR="00EC0516" w:rsidRDefault="00EC0516" w:rsidP="00EC0516">
      <w:r>
        <w:t>Bei bestehender Internetverbindung wird die erfasste Zeit direkt in die QBank übertragen und sie können sie dort einsehen.</w:t>
      </w:r>
    </w:p>
    <w:p w14:paraId="63B5B531" w14:textId="4CF4F962" w:rsidR="00EC0516" w:rsidRDefault="00EC0516" w:rsidP="00EC0516"/>
    <w:p w14:paraId="6D10039C" w14:textId="6860C763" w:rsidR="00EC0516" w:rsidRDefault="00185E6E" w:rsidP="00EC0516">
      <w:r>
        <w:t>Es sind Mehrfachbuchungen an einem Tag möglich.</w:t>
      </w:r>
    </w:p>
    <w:p w14:paraId="63CE08AA" w14:textId="722F4A94" w:rsidR="00BD039A" w:rsidRDefault="00BD039A" w:rsidP="00EC0516"/>
    <w:p w14:paraId="1B4D1464" w14:textId="51F5CBEB" w:rsidR="00BD039A" w:rsidRDefault="00130A66" w:rsidP="00130A66">
      <w:pPr>
        <w:pStyle w:val="berschrift1"/>
      </w:pPr>
      <w:r>
        <w:t>Zeiterfassung in der QBank</w:t>
      </w:r>
    </w:p>
    <w:p w14:paraId="5D9CE377" w14:textId="1518CD2F" w:rsidR="00130A66" w:rsidRDefault="00C8699B" w:rsidP="00130A66">
      <w:r>
        <w:t xml:space="preserve">Sie finden ihre persönliche Zeiterfassung </w:t>
      </w:r>
      <w:r w:rsidR="004B0D1E">
        <w:t>über das Menü Übersicht</w:t>
      </w:r>
      <w:r w:rsidR="004B0D1E">
        <w:sym w:font="Wingdings" w:char="F0E0"/>
      </w:r>
      <w:r w:rsidR="004B0D1E">
        <w:t xml:space="preserve">Mein Bereich, Register Zeiterfassung oder über das Symbol </w:t>
      </w:r>
      <w:r w:rsidR="004B0D1E">
        <w:rPr>
          <w:noProof/>
        </w:rPr>
        <w:drawing>
          <wp:inline distT="0" distB="0" distL="0" distR="0" wp14:anchorId="5E5D8D15" wp14:editId="45FA3C40">
            <wp:extent cx="243861" cy="236240"/>
            <wp:effectExtent l="0" t="0" r="381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3861" cy="236240"/>
                    </a:xfrm>
                    <a:prstGeom prst="rect">
                      <a:avLst/>
                    </a:prstGeom>
                  </pic:spPr>
                </pic:pic>
              </a:graphicData>
            </a:graphic>
          </wp:inline>
        </w:drawing>
      </w:r>
      <w:r w:rsidR="004B0D1E">
        <w:t>, Register Zeiterfassung.</w:t>
      </w:r>
    </w:p>
    <w:p w14:paraId="73844CAD" w14:textId="09DA82AA" w:rsidR="004B0D1E" w:rsidRDefault="004B0D1E" w:rsidP="00130A66"/>
    <w:p w14:paraId="1ED35B8C" w14:textId="0E1DCD68" w:rsidR="00097443" w:rsidRDefault="00097443" w:rsidP="00130A66">
      <w:r>
        <w:t xml:space="preserve">In der persönliche Zeiterfassung in Mein Bereich können sie max. 1 Tag rückwirkend Änderungen vornehmen. </w:t>
      </w:r>
    </w:p>
    <w:p w14:paraId="285DB898" w14:textId="2E84886B" w:rsidR="00097443" w:rsidRDefault="00097443" w:rsidP="00130A66">
      <w:r>
        <w:t>Bei weiter zurück liegenden Änderungen müssen sie sich an ihren/ihre Vorgesetzte(n) wenden.</w:t>
      </w:r>
    </w:p>
    <w:p w14:paraId="2D723E33" w14:textId="77777777" w:rsidR="00097443" w:rsidRDefault="00097443" w:rsidP="00130A66"/>
    <w:p w14:paraId="526AE8BF" w14:textId="5DF28340" w:rsidR="004B0D1E" w:rsidRDefault="00D172DC" w:rsidP="00130A66">
      <w:r>
        <w:t>Nachfolgende eine Ansicht der Zeiterfassungsmaske mit Erläuterungen:</w:t>
      </w:r>
    </w:p>
    <w:p w14:paraId="355B348F" w14:textId="77777777" w:rsidR="00D172DC" w:rsidRDefault="00D172DC" w:rsidP="00D172DC">
      <w:pPr>
        <w:keepNext/>
      </w:pPr>
      <w:r>
        <w:rPr>
          <w:noProof/>
        </w:rPr>
        <w:lastRenderedPageBreak/>
        <w:drawing>
          <wp:inline distT="0" distB="0" distL="0" distR="0" wp14:anchorId="2A65FF57" wp14:editId="0E99A783">
            <wp:extent cx="6368415" cy="4473575"/>
            <wp:effectExtent l="0" t="0" r="0" b="317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68415" cy="4473575"/>
                    </a:xfrm>
                    <a:prstGeom prst="rect">
                      <a:avLst/>
                    </a:prstGeom>
                  </pic:spPr>
                </pic:pic>
              </a:graphicData>
            </a:graphic>
          </wp:inline>
        </w:drawing>
      </w:r>
    </w:p>
    <w:p w14:paraId="3BA21341" w14:textId="655950BA" w:rsidR="00D172DC" w:rsidRDefault="00D172DC" w:rsidP="00D172DC">
      <w:pPr>
        <w:pStyle w:val="Beschriftung"/>
      </w:pPr>
      <w:r>
        <w:t xml:space="preserve">Abbildung </w:t>
      </w:r>
      <w:r>
        <w:fldChar w:fldCharType="begin"/>
      </w:r>
      <w:r>
        <w:instrText xml:space="preserve"> SEQ Abbildung \* ARABIC </w:instrText>
      </w:r>
      <w:r>
        <w:fldChar w:fldCharType="separate"/>
      </w:r>
      <w:r w:rsidR="00DD31CE">
        <w:rPr>
          <w:noProof/>
        </w:rPr>
        <w:t>3</w:t>
      </w:r>
      <w:r>
        <w:fldChar w:fldCharType="end"/>
      </w:r>
      <w:r>
        <w:t xml:space="preserve"> - QBank – Zeiterfassung</w:t>
      </w:r>
    </w:p>
    <w:p w14:paraId="406AD044" w14:textId="007BE2E1" w:rsidR="00D172DC" w:rsidRDefault="00D172DC" w:rsidP="00D172DC"/>
    <w:p w14:paraId="2BBB752E" w14:textId="209BD13C" w:rsidR="00097443" w:rsidRDefault="00097443" w:rsidP="00D172DC">
      <w:r>
        <w:t>Es gibt die Spalte „Arbeitszeit Buchung“ und „Arbeitszeit Tag“</w:t>
      </w:r>
      <w:r w:rsidR="00C53248">
        <w:t>. In der Abbildung oben sind die Stunden immer gleich. Der Unterschied wird erst sichtbar</w:t>
      </w:r>
      <w:r w:rsidR="003432AB">
        <w:t>,</w:t>
      </w:r>
      <w:r w:rsidR="00C53248">
        <w:t xml:space="preserve"> wenn sie mehrere Buchungen an einem Tag erfassen. Dann werden die Stunden für jede Buchung in der Spalte </w:t>
      </w:r>
      <w:r w:rsidR="00C53248">
        <w:t>„Arbeitszeit Buchung“</w:t>
      </w:r>
      <w:r w:rsidR="00C53248">
        <w:t xml:space="preserve"> angezeigt und die Gesamtstunden für den Tag in der Spalte </w:t>
      </w:r>
      <w:r w:rsidR="00C53248">
        <w:t>„Arbeitszeit Tag“</w:t>
      </w:r>
      <w:r w:rsidR="00C53248">
        <w:t>.</w:t>
      </w:r>
      <w:r w:rsidR="003432AB">
        <w:t xml:space="preserve"> Dazu später mehr.</w:t>
      </w:r>
    </w:p>
    <w:p w14:paraId="615B9455" w14:textId="2108E3B9" w:rsidR="00D172DC" w:rsidRDefault="00097443" w:rsidP="00097443">
      <w:pPr>
        <w:pStyle w:val="berschrift2"/>
      </w:pPr>
      <w:r>
        <w:t>Erfassung von Arbeitszeiten</w:t>
      </w:r>
    </w:p>
    <w:p w14:paraId="6D14ED32" w14:textId="705CD616" w:rsidR="00097443" w:rsidRDefault="00097443" w:rsidP="00097443">
      <w:r>
        <w:t>Erfassen sie ihre Arbeitszeit in dem sie den Status auswählen und dann Beginn und</w:t>
      </w:r>
      <w:r w:rsidR="00176372">
        <w:t>/</w:t>
      </w:r>
      <w:r>
        <w:t>oder Ende erfass</w:t>
      </w:r>
      <w:r w:rsidR="003432AB">
        <w:t>en.</w:t>
      </w:r>
    </w:p>
    <w:p w14:paraId="700B3EC4" w14:textId="77777777" w:rsidR="003432AB" w:rsidRDefault="003432AB" w:rsidP="003432AB">
      <w:pPr>
        <w:keepNext/>
      </w:pPr>
      <w:r>
        <w:rPr>
          <w:noProof/>
        </w:rPr>
        <w:lastRenderedPageBreak/>
        <w:drawing>
          <wp:inline distT="0" distB="0" distL="0" distR="0" wp14:anchorId="273603D6" wp14:editId="192311A4">
            <wp:extent cx="6368415" cy="450342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68415" cy="4503420"/>
                    </a:xfrm>
                    <a:prstGeom prst="rect">
                      <a:avLst/>
                    </a:prstGeom>
                  </pic:spPr>
                </pic:pic>
              </a:graphicData>
            </a:graphic>
          </wp:inline>
        </w:drawing>
      </w:r>
    </w:p>
    <w:p w14:paraId="70DA5F52" w14:textId="1495014F" w:rsidR="003432AB" w:rsidRDefault="003432AB" w:rsidP="003432AB">
      <w:pPr>
        <w:pStyle w:val="Beschriftung"/>
      </w:pPr>
      <w:r>
        <w:t xml:space="preserve">Abbildung </w:t>
      </w:r>
      <w:r>
        <w:fldChar w:fldCharType="begin"/>
      </w:r>
      <w:r>
        <w:instrText xml:space="preserve"> SEQ Abbildung \* ARABIC </w:instrText>
      </w:r>
      <w:r>
        <w:fldChar w:fldCharType="separate"/>
      </w:r>
      <w:r w:rsidR="00DD31CE">
        <w:rPr>
          <w:noProof/>
        </w:rPr>
        <w:t>4</w:t>
      </w:r>
      <w:r>
        <w:fldChar w:fldCharType="end"/>
      </w:r>
      <w:r>
        <w:t xml:space="preserve"> - Arbeitszeit erfassen </w:t>
      </w:r>
      <w:r w:rsidR="00176372">
        <w:t>–</w:t>
      </w:r>
      <w:r>
        <w:t xml:space="preserve"> Status</w:t>
      </w:r>
    </w:p>
    <w:p w14:paraId="483F98A5" w14:textId="6CF7DE7F" w:rsidR="00176372" w:rsidRDefault="00176372" w:rsidP="00176372">
      <w:r>
        <w:t>Wenn sie den Status „anwesend“ (oder „Praktikum“, „Kurs“, „Schulung“) auswählen können sie nun Beginn und/oder Ende erfassen.</w:t>
      </w:r>
    </w:p>
    <w:p w14:paraId="7C1FB06F" w14:textId="34B85404" w:rsidR="005B7DEB" w:rsidRPr="00661CF9" w:rsidRDefault="005B7DEB" w:rsidP="00176372">
      <w:pPr>
        <w:rPr>
          <w:rStyle w:val="SNAHervorhebung"/>
        </w:rPr>
      </w:pPr>
      <w:r w:rsidRPr="00661CF9">
        <w:rPr>
          <w:rStyle w:val="SNAHervorhebung"/>
        </w:rPr>
        <w:t>Danach Speichern nicht vergessen.</w:t>
      </w:r>
    </w:p>
    <w:p w14:paraId="57646091" w14:textId="40D97005" w:rsidR="00176372" w:rsidRDefault="00176372" w:rsidP="00176372"/>
    <w:p w14:paraId="70AB4562" w14:textId="520DB663" w:rsidR="00176372" w:rsidRDefault="001E3722" w:rsidP="00176372">
      <w:r>
        <w:rPr>
          <w:noProof/>
        </w:rPr>
        <w:drawing>
          <wp:inline distT="0" distB="0" distL="0" distR="0" wp14:anchorId="7438F90B" wp14:editId="405683DE">
            <wp:extent cx="6368415" cy="3269615"/>
            <wp:effectExtent l="0" t="0" r="0" b="698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68415" cy="3269615"/>
                    </a:xfrm>
                    <a:prstGeom prst="rect">
                      <a:avLst/>
                    </a:prstGeom>
                  </pic:spPr>
                </pic:pic>
              </a:graphicData>
            </a:graphic>
          </wp:inline>
        </w:drawing>
      </w:r>
    </w:p>
    <w:p w14:paraId="731ACC87" w14:textId="2D95D343" w:rsidR="001E3722" w:rsidRDefault="001E3722" w:rsidP="001E3722">
      <w:pPr>
        <w:pStyle w:val="Beschriftung"/>
      </w:pPr>
      <w:r>
        <w:t xml:space="preserve">Abbildung </w:t>
      </w:r>
      <w:r>
        <w:fldChar w:fldCharType="begin"/>
      </w:r>
      <w:r>
        <w:instrText xml:space="preserve"> SEQ Abbildung \* ARABIC </w:instrText>
      </w:r>
      <w:r>
        <w:fldChar w:fldCharType="separate"/>
      </w:r>
      <w:r w:rsidR="00DD31CE">
        <w:rPr>
          <w:noProof/>
        </w:rPr>
        <w:t>5</w:t>
      </w:r>
      <w:r>
        <w:fldChar w:fldCharType="end"/>
      </w:r>
      <w:r>
        <w:t xml:space="preserve"> - Arbeitszeit erfassen - Beginn und Ende</w:t>
      </w:r>
    </w:p>
    <w:p w14:paraId="23909C69" w14:textId="7DCD3D2F" w:rsidR="001E3722" w:rsidRDefault="001E3722" w:rsidP="001E3722"/>
    <w:p w14:paraId="45B13A7F" w14:textId="70C9032C" w:rsidR="001E3722" w:rsidRPr="001E3722" w:rsidRDefault="001E3722" w:rsidP="001E3722">
      <w:pPr>
        <w:rPr>
          <w:u w:val="single"/>
        </w:rPr>
      </w:pPr>
      <w:r w:rsidRPr="001E3722">
        <w:rPr>
          <w:u w:val="single"/>
        </w:rPr>
        <w:t>Hinweise:</w:t>
      </w:r>
    </w:p>
    <w:p w14:paraId="79A47685" w14:textId="466FD9E8" w:rsidR="001E3722" w:rsidRPr="001E3722" w:rsidRDefault="001E3722" w:rsidP="001E3722">
      <w:pPr>
        <w:pStyle w:val="SNAAufzhlung1"/>
        <w:rPr>
          <w:rStyle w:val="SNAHervorhebung"/>
        </w:rPr>
      </w:pPr>
      <w:r w:rsidRPr="001E3722">
        <w:rPr>
          <w:rStyle w:val="SNAHervorhebung"/>
        </w:rPr>
        <w:lastRenderedPageBreak/>
        <w:t>Urlaub/Gleitzeit/</w:t>
      </w:r>
      <w:proofErr w:type="spellStart"/>
      <w:r w:rsidRPr="001E3722">
        <w:rPr>
          <w:rStyle w:val="SNAHervorhebung"/>
        </w:rPr>
        <w:t>Regenerationtag</w:t>
      </w:r>
      <w:proofErr w:type="spellEnd"/>
      <w:r w:rsidRPr="001E3722">
        <w:rPr>
          <w:rStyle w:val="SNAHervorhebung"/>
        </w:rPr>
        <w:t xml:space="preserve">/… müssen sie </w:t>
      </w:r>
      <w:r w:rsidR="009C6328" w:rsidRPr="009C6328">
        <w:rPr>
          <w:rStyle w:val="SNAHervorhebung"/>
          <w:u w:val="single"/>
        </w:rPr>
        <w:t>nicht</w:t>
      </w:r>
      <w:r w:rsidRPr="001E3722">
        <w:rPr>
          <w:rStyle w:val="SNAHervorhebung"/>
        </w:rPr>
        <w:t xml:space="preserve"> erfassen. Diese werden nach Genehmigung in </w:t>
      </w:r>
      <w:proofErr w:type="spellStart"/>
      <w:r w:rsidRPr="001E3722">
        <w:rPr>
          <w:rStyle w:val="SNAHervorhebung"/>
        </w:rPr>
        <w:t>naPersonal</w:t>
      </w:r>
      <w:proofErr w:type="spellEnd"/>
      <w:r w:rsidRPr="001E3722">
        <w:rPr>
          <w:rStyle w:val="SNAHervorhebung"/>
        </w:rPr>
        <w:t xml:space="preserve"> (Urlaubsverwaltung) in die QBank Zeiterfassung übertragen.</w:t>
      </w:r>
    </w:p>
    <w:p w14:paraId="039E8C85" w14:textId="137786D7" w:rsidR="001E3722" w:rsidRDefault="001E3722" w:rsidP="001E3722">
      <w:pPr>
        <w:pStyle w:val="SNAAufzhlung1"/>
        <w:rPr>
          <w:rStyle w:val="SNAHervorhebung"/>
        </w:rPr>
      </w:pPr>
      <w:r w:rsidRPr="001E3722">
        <w:rPr>
          <w:rStyle w:val="SNAHervorhebung"/>
        </w:rPr>
        <w:t xml:space="preserve">Ebenso werden Krankzeiten nach Erfassung in </w:t>
      </w:r>
      <w:proofErr w:type="spellStart"/>
      <w:r w:rsidRPr="001E3722">
        <w:rPr>
          <w:rStyle w:val="SNAHervorhebung"/>
        </w:rPr>
        <w:t>naPersonal</w:t>
      </w:r>
      <w:proofErr w:type="spellEnd"/>
      <w:r w:rsidRPr="001E3722">
        <w:rPr>
          <w:rStyle w:val="SNAHervorhebung"/>
        </w:rPr>
        <w:t xml:space="preserve"> in die QBank übertragen.</w:t>
      </w:r>
    </w:p>
    <w:p w14:paraId="6B7CA9FD" w14:textId="6ED05CA5" w:rsidR="001E3722" w:rsidRPr="001E3722" w:rsidRDefault="001E3722" w:rsidP="001E3722">
      <w:pPr>
        <w:pStyle w:val="SNAAufzhlung1"/>
        <w:rPr>
          <w:rStyle w:val="SNAHervorhebung"/>
        </w:rPr>
      </w:pPr>
      <w:r>
        <w:rPr>
          <w:rStyle w:val="SNAHervorhebung"/>
        </w:rPr>
        <w:t xml:space="preserve">Sie können bei der Eingabe von Zeiten den Doppelpunkt weglassen. Wenn sie z.B. 732 eingeben </w:t>
      </w:r>
      <w:r w:rsidR="00C21AC2">
        <w:rPr>
          <w:rStyle w:val="SNAHervorhebung"/>
        </w:rPr>
        <w:t>wird daraus nach Verlassen des Feldes (mit Tab) 07:23. Wenn sie 00:30 eingeben wollen reicht es 030 einzugeben</w:t>
      </w:r>
    </w:p>
    <w:p w14:paraId="10A6ABDF" w14:textId="651C4102" w:rsidR="001E3722" w:rsidRDefault="001E3722" w:rsidP="001E3722"/>
    <w:p w14:paraId="07F6D002" w14:textId="6F528BE5" w:rsidR="001E3722" w:rsidRDefault="001E3722" w:rsidP="001E3722">
      <w:pPr>
        <w:pStyle w:val="berschrift3"/>
      </w:pPr>
      <w:r>
        <w:t>Erfassung über den Button „</w:t>
      </w:r>
      <w:r w:rsidRPr="001E3722">
        <w:rPr>
          <w:color w:val="76923C" w:themeColor="accent3" w:themeShade="BF"/>
        </w:rPr>
        <w:t>Kommen</w:t>
      </w:r>
      <w:r>
        <w:t>/</w:t>
      </w:r>
      <w:r w:rsidRPr="001E3722">
        <w:rPr>
          <w:color w:val="C00000"/>
        </w:rPr>
        <w:t xml:space="preserve">Gehen </w:t>
      </w:r>
      <w:r>
        <w:t xml:space="preserve">buchen“ </w:t>
      </w:r>
    </w:p>
    <w:p w14:paraId="4CCDC275" w14:textId="291459C0" w:rsidR="001E3722" w:rsidRDefault="001E3722" w:rsidP="001E3722"/>
    <w:p w14:paraId="0CC3E9CE" w14:textId="39408018" w:rsidR="001E3722" w:rsidRDefault="001E3722" w:rsidP="001E3722">
      <w:r>
        <w:t>Statt ihre Beginn</w:t>
      </w:r>
      <w:r w:rsidR="00920F87">
        <w:t>-</w:t>
      </w:r>
      <w:r>
        <w:t>/Ende</w:t>
      </w:r>
      <w:r w:rsidR="00C21AC2">
        <w:t>-</w:t>
      </w:r>
      <w:r>
        <w:t xml:space="preserve">Zeit manuell einzutragen können sie auch den Button </w:t>
      </w:r>
      <w:r>
        <w:t>„</w:t>
      </w:r>
      <w:r w:rsidRPr="001E3722">
        <w:rPr>
          <w:color w:val="76923C" w:themeColor="accent3" w:themeShade="BF"/>
        </w:rPr>
        <w:t>Kommen</w:t>
      </w:r>
      <w:r>
        <w:t>/</w:t>
      </w:r>
      <w:r w:rsidRPr="001E3722">
        <w:rPr>
          <w:color w:val="C00000"/>
        </w:rPr>
        <w:t xml:space="preserve">Gehen </w:t>
      </w:r>
      <w:r>
        <w:t>buchen“</w:t>
      </w:r>
      <w:r>
        <w:t xml:space="preserve"> verwenden.</w:t>
      </w:r>
      <w:r w:rsidR="00700C7F">
        <w:t xml:space="preserve"> Dann wird je nach Anwesenheitsstatus für den aktuellen Tag für Beginn bzw. Ende die aktuelle Uhrzeit eingetragen.</w:t>
      </w:r>
    </w:p>
    <w:p w14:paraId="429526F0" w14:textId="77777777" w:rsidR="0007086D" w:rsidRDefault="00700C7F" w:rsidP="0007086D">
      <w:pPr>
        <w:keepNext/>
      </w:pPr>
      <w:r>
        <w:rPr>
          <w:noProof/>
        </w:rPr>
        <w:drawing>
          <wp:inline distT="0" distB="0" distL="0" distR="0" wp14:anchorId="2B4C18DD" wp14:editId="33C1C63D">
            <wp:extent cx="6368415" cy="283845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68415" cy="2838450"/>
                    </a:xfrm>
                    <a:prstGeom prst="rect">
                      <a:avLst/>
                    </a:prstGeom>
                  </pic:spPr>
                </pic:pic>
              </a:graphicData>
            </a:graphic>
          </wp:inline>
        </w:drawing>
      </w:r>
    </w:p>
    <w:p w14:paraId="7A7EEB5D" w14:textId="148CBFD1" w:rsidR="00700C7F" w:rsidRDefault="0007086D" w:rsidP="0007086D">
      <w:pPr>
        <w:pStyle w:val="Beschriftung"/>
      </w:pPr>
      <w:r>
        <w:t xml:space="preserve">Abbildung </w:t>
      </w:r>
      <w:r>
        <w:fldChar w:fldCharType="begin"/>
      </w:r>
      <w:r>
        <w:instrText xml:space="preserve"> SEQ Abbildung \* ARABIC </w:instrText>
      </w:r>
      <w:r>
        <w:fldChar w:fldCharType="separate"/>
      </w:r>
      <w:r w:rsidR="00DD31CE">
        <w:rPr>
          <w:noProof/>
        </w:rPr>
        <w:t>6</w:t>
      </w:r>
      <w:r>
        <w:fldChar w:fldCharType="end"/>
      </w:r>
      <w:r>
        <w:t xml:space="preserve"> - Arbeitszeit erfassen - Kommen/Gehen Button</w:t>
      </w:r>
    </w:p>
    <w:p w14:paraId="1E47D942" w14:textId="496E5D89" w:rsidR="00700C7F" w:rsidRDefault="00700C7F" w:rsidP="001E3722"/>
    <w:p w14:paraId="2A072032" w14:textId="3183FF8D" w:rsidR="00700C7F" w:rsidRDefault="0007086D" w:rsidP="0007086D">
      <w:pPr>
        <w:pStyle w:val="berschrift3"/>
      </w:pPr>
      <w:r>
        <w:t>Mehrfachbuchungen an einem Tag</w:t>
      </w:r>
    </w:p>
    <w:p w14:paraId="2FEF8902" w14:textId="77777777" w:rsidR="0036625C" w:rsidRPr="0036625C" w:rsidRDefault="0036625C" w:rsidP="0036625C"/>
    <w:p w14:paraId="7297290F" w14:textId="4194B142" w:rsidR="0007086D" w:rsidRDefault="0007086D" w:rsidP="0007086D">
      <w:r>
        <w:t>Sie können mehrere Buchungen an einem Tag erfassen, sowohl manuell als auch über das Zeiterfassungsterminal.</w:t>
      </w:r>
    </w:p>
    <w:p w14:paraId="0060F9E3" w14:textId="235F22D4" w:rsidR="0007086D" w:rsidRDefault="0007086D" w:rsidP="0007086D"/>
    <w:p w14:paraId="13C7DCB0" w14:textId="7A0E9985" w:rsidR="0007086D" w:rsidRDefault="0007086D" w:rsidP="0007086D">
      <w:r>
        <w:t>Wenn sie weitere Buchungen in der QBank erfassen wollen wählen sie die Zeile mit dem gewünschten Tag durch Klicken auf den Namen des Tages oder des Datums und klicken sie dann in der Symbolleiste auf „neue Buchung hinzufügen“.</w:t>
      </w:r>
    </w:p>
    <w:p w14:paraId="03C06E9B" w14:textId="77777777" w:rsidR="00E86611" w:rsidRDefault="00E86611" w:rsidP="00E86611">
      <w:pPr>
        <w:keepNext/>
      </w:pPr>
      <w:r>
        <w:rPr>
          <w:noProof/>
        </w:rPr>
        <w:lastRenderedPageBreak/>
        <w:drawing>
          <wp:inline distT="0" distB="0" distL="0" distR="0" wp14:anchorId="5CCF9386" wp14:editId="0D49C9A6">
            <wp:extent cx="6368415" cy="267208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68415" cy="2672080"/>
                    </a:xfrm>
                    <a:prstGeom prst="rect">
                      <a:avLst/>
                    </a:prstGeom>
                  </pic:spPr>
                </pic:pic>
              </a:graphicData>
            </a:graphic>
          </wp:inline>
        </w:drawing>
      </w:r>
    </w:p>
    <w:p w14:paraId="1D2481F3" w14:textId="6DBBA774" w:rsidR="0007086D" w:rsidRDefault="00E86611" w:rsidP="00E86611">
      <w:pPr>
        <w:pStyle w:val="Beschriftung"/>
      </w:pPr>
      <w:r>
        <w:t xml:space="preserve">Abbildung </w:t>
      </w:r>
      <w:r>
        <w:fldChar w:fldCharType="begin"/>
      </w:r>
      <w:r>
        <w:instrText xml:space="preserve"> SEQ Abbildung \* ARABIC </w:instrText>
      </w:r>
      <w:r>
        <w:fldChar w:fldCharType="separate"/>
      </w:r>
      <w:r w:rsidR="00DD31CE">
        <w:rPr>
          <w:noProof/>
        </w:rPr>
        <w:t>7</w:t>
      </w:r>
      <w:r>
        <w:fldChar w:fldCharType="end"/>
      </w:r>
      <w:r>
        <w:t xml:space="preserve"> - Arbeitszeit erfassen - neue Buchung hinzufügen</w:t>
      </w:r>
    </w:p>
    <w:p w14:paraId="341A4946" w14:textId="7058DF56" w:rsidR="00830A1B" w:rsidRDefault="00E86611" w:rsidP="0007086D">
      <w:r>
        <w:t>Es wird ein neuer Eintrag für den gleichen Tag hinzugefügt. Dort können sie dann Beginn und Ende eintragen. In der Spalte „Arbeitszeit Buchung“ sehen sie die Stunden der einzelnen Buchungen. In der Spalte „Arbeitszeit Tag“ die Gesamtstunden abzüglich Pause. Die Pause wird bei der letzten Buchung eingetragen. Falls notwendig können sie auch bei den einzelnen Buchungen eine Pause eintragen.</w:t>
      </w:r>
    </w:p>
    <w:p w14:paraId="3231E729" w14:textId="1256AC50" w:rsidR="00830A1B" w:rsidRDefault="00830A1B" w:rsidP="0007086D"/>
    <w:p w14:paraId="6C474DA9" w14:textId="77777777" w:rsidR="00CE3F67" w:rsidRDefault="00CE3F67" w:rsidP="00CE3F67">
      <w:pPr>
        <w:keepNext/>
      </w:pPr>
      <w:r>
        <w:rPr>
          <w:noProof/>
        </w:rPr>
        <w:drawing>
          <wp:inline distT="0" distB="0" distL="0" distR="0" wp14:anchorId="5051988D" wp14:editId="48914C6E">
            <wp:extent cx="6368415" cy="2897505"/>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368415" cy="2897505"/>
                    </a:xfrm>
                    <a:prstGeom prst="rect">
                      <a:avLst/>
                    </a:prstGeom>
                  </pic:spPr>
                </pic:pic>
              </a:graphicData>
            </a:graphic>
          </wp:inline>
        </w:drawing>
      </w:r>
    </w:p>
    <w:p w14:paraId="221D21E7" w14:textId="4C722345" w:rsidR="00CE3F67" w:rsidRDefault="00CE3F67" w:rsidP="00CE3F67">
      <w:pPr>
        <w:pStyle w:val="Beschriftung"/>
      </w:pPr>
      <w:r>
        <w:t xml:space="preserve">Abbildung </w:t>
      </w:r>
      <w:r>
        <w:fldChar w:fldCharType="begin"/>
      </w:r>
      <w:r>
        <w:instrText xml:space="preserve"> SEQ Abbildung \* ARABIC </w:instrText>
      </w:r>
      <w:r>
        <w:fldChar w:fldCharType="separate"/>
      </w:r>
      <w:r w:rsidR="00DD31CE">
        <w:rPr>
          <w:noProof/>
        </w:rPr>
        <w:t>8</w:t>
      </w:r>
      <w:r>
        <w:fldChar w:fldCharType="end"/>
      </w:r>
      <w:r>
        <w:t xml:space="preserve"> - </w:t>
      </w:r>
      <w:r w:rsidRPr="00D2100F">
        <w:t>Arbeitszeit erfassen - neue Buchung</w:t>
      </w:r>
      <w:r>
        <w:t xml:space="preserve"> - Stunden eintragen</w:t>
      </w:r>
    </w:p>
    <w:p w14:paraId="5AD3361C" w14:textId="02FE581E" w:rsidR="00830A1B" w:rsidRDefault="00830A1B" w:rsidP="00830A1B">
      <w:pPr>
        <w:pStyle w:val="berschrift2"/>
      </w:pPr>
      <w:r>
        <w:t>Zeiterfassung für Vorgesetzte</w:t>
      </w:r>
    </w:p>
    <w:p w14:paraId="728720DB" w14:textId="4E2E7D89" w:rsidR="00830A1B" w:rsidRDefault="00661CF9" w:rsidP="00830A1B">
      <w:r>
        <w:t>Als Vorgesetzte/Vorgesetzter können sie die Zeiten ihrer Mitarbeitenden einsehen und auch weiter zurückliegende Änderungen vornehmen.</w:t>
      </w:r>
    </w:p>
    <w:p w14:paraId="6892D013" w14:textId="7407FF44" w:rsidR="00661CF9" w:rsidRDefault="00661CF9" w:rsidP="00830A1B">
      <w:r>
        <w:t>Sie erreichen die Zeiterfassung ihrer Mitarbeitenden entweder aus der Übersicht oder über das Stammblatt.</w:t>
      </w:r>
    </w:p>
    <w:p w14:paraId="71D8CDAF" w14:textId="2557A7B0" w:rsidR="00661CF9" w:rsidRDefault="00661CF9" w:rsidP="00830A1B"/>
    <w:p w14:paraId="2EC8E12E" w14:textId="4A2725E2" w:rsidR="00661CF9" w:rsidRDefault="00661CF9" w:rsidP="00661CF9">
      <w:pPr>
        <w:pStyle w:val="berschrift3"/>
      </w:pPr>
      <w:r>
        <w:t>Aufruf der Zeiterfassung aus der Übersicht</w:t>
      </w:r>
    </w:p>
    <w:p w14:paraId="54EF4123" w14:textId="3304F4AC" w:rsidR="00830A1B" w:rsidRDefault="00661CF9" w:rsidP="00830A1B">
      <w:r>
        <w:t xml:space="preserve">Klicken sie in der Übersicht bei dem Mitarbeitenden auf das Symbol </w:t>
      </w:r>
      <w:r>
        <w:rPr>
          <w:noProof/>
        </w:rPr>
        <w:drawing>
          <wp:inline distT="0" distB="0" distL="0" distR="0" wp14:anchorId="7B054298" wp14:editId="13D8A9F9">
            <wp:extent cx="198137" cy="182896"/>
            <wp:effectExtent l="0" t="0" r="0" b="762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8137" cy="182896"/>
                    </a:xfrm>
                    <a:prstGeom prst="rect">
                      <a:avLst/>
                    </a:prstGeom>
                  </pic:spPr>
                </pic:pic>
              </a:graphicData>
            </a:graphic>
          </wp:inline>
        </w:drawing>
      </w:r>
      <w:r>
        <w:t xml:space="preserve"> in der Spalte „Aktionen“. Die Zeiterfassungsmaske wird in einem neuen Tab geöffnet.</w:t>
      </w:r>
    </w:p>
    <w:p w14:paraId="602B302B" w14:textId="73E3B89C" w:rsidR="00661CF9" w:rsidRDefault="00661CF9" w:rsidP="00830A1B"/>
    <w:p w14:paraId="08E24AC6" w14:textId="77777777" w:rsidR="00661CF9" w:rsidRDefault="00661CF9" w:rsidP="00661CF9">
      <w:pPr>
        <w:keepNext/>
      </w:pPr>
      <w:r>
        <w:rPr>
          <w:noProof/>
        </w:rPr>
        <w:lastRenderedPageBreak/>
        <w:drawing>
          <wp:inline distT="0" distB="0" distL="0" distR="0" wp14:anchorId="6E95D34F" wp14:editId="3FCAEDD7">
            <wp:extent cx="4648200" cy="1854367"/>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59526" cy="1858885"/>
                    </a:xfrm>
                    <a:prstGeom prst="rect">
                      <a:avLst/>
                    </a:prstGeom>
                  </pic:spPr>
                </pic:pic>
              </a:graphicData>
            </a:graphic>
          </wp:inline>
        </w:drawing>
      </w:r>
    </w:p>
    <w:p w14:paraId="022E3475" w14:textId="68F683EC" w:rsidR="00661CF9" w:rsidRDefault="00661CF9" w:rsidP="00661CF9">
      <w:pPr>
        <w:pStyle w:val="Beschriftung"/>
      </w:pPr>
      <w:r>
        <w:t xml:space="preserve">Abbildung </w:t>
      </w:r>
      <w:r>
        <w:fldChar w:fldCharType="begin"/>
      </w:r>
      <w:r>
        <w:instrText xml:space="preserve"> SEQ Abbildung \* ARABIC </w:instrText>
      </w:r>
      <w:r>
        <w:fldChar w:fldCharType="separate"/>
      </w:r>
      <w:r w:rsidR="00DD31CE">
        <w:rPr>
          <w:noProof/>
        </w:rPr>
        <w:t>9</w:t>
      </w:r>
      <w:r>
        <w:fldChar w:fldCharType="end"/>
      </w:r>
      <w:r>
        <w:t xml:space="preserve"> - Zeiterfassung - Aufruf aus Übersicht</w:t>
      </w:r>
    </w:p>
    <w:p w14:paraId="0A5EC62A" w14:textId="025CDF75" w:rsidR="00661CF9" w:rsidRDefault="00661CF9" w:rsidP="00661CF9">
      <w:r>
        <w:t xml:space="preserve">Die Zeiterfassungsmaske unterscheidet sich von der Maske in „Mein Bereich“ nur dadurch, </w:t>
      </w:r>
      <w:proofErr w:type="gramStart"/>
      <w:r>
        <w:t>das</w:t>
      </w:r>
      <w:proofErr w:type="gramEnd"/>
      <w:r>
        <w:t xml:space="preserve"> links Angaben zum Mitarbeitenden angezeigt werden und bei der Zeiterfassung der Button </w:t>
      </w:r>
      <w:r>
        <w:t>„</w:t>
      </w:r>
      <w:r w:rsidRPr="001E3722">
        <w:rPr>
          <w:color w:val="76923C" w:themeColor="accent3" w:themeShade="BF"/>
        </w:rPr>
        <w:t>Kommen</w:t>
      </w:r>
      <w:r>
        <w:t>/</w:t>
      </w:r>
      <w:r w:rsidRPr="001E3722">
        <w:rPr>
          <w:color w:val="C00000"/>
        </w:rPr>
        <w:t xml:space="preserve">Gehen </w:t>
      </w:r>
      <w:r>
        <w:t>buchen“</w:t>
      </w:r>
      <w:r>
        <w:t xml:space="preserve"> fehlt.</w:t>
      </w:r>
    </w:p>
    <w:p w14:paraId="3FF530BE" w14:textId="3C5BCD6E" w:rsidR="00661CF9" w:rsidRDefault="00661CF9" w:rsidP="00661CF9"/>
    <w:p w14:paraId="10C2F8F3" w14:textId="77777777" w:rsidR="00661CF9" w:rsidRDefault="00661CF9" w:rsidP="00661CF9">
      <w:pPr>
        <w:keepNext/>
      </w:pPr>
      <w:r>
        <w:rPr>
          <w:noProof/>
        </w:rPr>
        <w:drawing>
          <wp:inline distT="0" distB="0" distL="0" distR="0" wp14:anchorId="5AEE85F5" wp14:editId="15FE552C">
            <wp:extent cx="6368415" cy="244348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68415" cy="2443480"/>
                    </a:xfrm>
                    <a:prstGeom prst="rect">
                      <a:avLst/>
                    </a:prstGeom>
                    <a:noFill/>
                    <a:ln>
                      <a:noFill/>
                    </a:ln>
                  </pic:spPr>
                </pic:pic>
              </a:graphicData>
            </a:graphic>
          </wp:inline>
        </w:drawing>
      </w:r>
    </w:p>
    <w:p w14:paraId="28E4CEBA" w14:textId="68F37268" w:rsidR="00661CF9" w:rsidRDefault="00661CF9" w:rsidP="00661CF9">
      <w:pPr>
        <w:pStyle w:val="Beschriftung"/>
      </w:pPr>
      <w:r>
        <w:t xml:space="preserve">Abbildung </w:t>
      </w:r>
      <w:r>
        <w:fldChar w:fldCharType="begin"/>
      </w:r>
      <w:r>
        <w:instrText xml:space="preserve"> SEQ Abbildung \* ARABIC </w:instrText>
      </w:r>
      <w:r>
        <w:fldChar w:fldCharType="separate"/>
      </w:r>
      <w:r w:rsidR="00DD31CE">
        <w:rPr>
          <w:noProof/>
        </w:rPr>
        <w:t>10</w:t>
      </w:r>
      <w:r>
        <w:fldChar w:fldCharType="end"/>
      </w:r>
      <w:r>
        <w:t xml:space="preserve"> - Zeiterfassung - Maske für </w:t>
      </w:r>
      <w:proofErr w:type="spellStart"/>
      <w:r>
        <w:t>Vorgesezte</w:t>
      </w:r>
      <w:proofErr w:type="spellEnd"/>
    </w:p>
    <w:p w14:paraId="2E5217E0" w14:textId="3FD6BF97" w:rsidR="00BC5633" w:rsidRDefault="00BC5633" w:rsidP="00BC5633">
      <w:pPr>
        <w:pStyle w:val="berschrift3"/>
      </w:pPr>
      <w:r>
        <w:t>Aufruf der Zeiterfassung vom Stammblatt</w:t>
      </w:r>
    </w:p>
    <w:p w14:paraId="2C80C8B7" w14:textId="50647E08" w:rsidR="00BC5633" w:rsidRDefault="00BC5633" w:rsidP="00BC5633">
      <w:r>
        <w:t xml:space="preserve">Wenn sie im Stammblatt des Mitarbeitenden sind klicken sie in der Symbolleiste auf </w:t>
      </w:r>
      <w:r w:rsidR="008F5A9F">
        <w:rPr>
          <w:noProof/>
        </w:rPr>
        <w:drawing>
          <wp:inline distT="0" distB="0" distL="0" distR="0" wp14:anchorId="5AC13223" wp14:editId="1F8B5E2C">
            <wp:extent cx="216876" cy="175846"/>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9777" cy="178198"/>
                    </a:xfrm>
                    <a:prstGeom prst="rect">
                      <a:avLst/>
                    </a:prstGeom>
                  </pic:spPr>
                </pic:pic>
              </a:graphicData>
            </a:graphic>
          </wp:inline>
        </w:drawing>
      </w:r>
      <w:r w:rsidR="008F5A9F">
        <w:t>.</w:t>
      </w:r>
    </w:p>
    <w:p w14:paraId="75C8ECDC" w14:textId="3833A630" w:rsidR="00BC5633" w:rsidRDefault="00BC5633" w:rsidP="00BC5633"/>
    <w:p w14:paraId="6A7812AA" w14:textId="77777777" w:rsidR="00BC5633" w:rsidRDefault="00BC5633" w:rsidP="00BC5633">
      <w:pPr>
        <w:keepNext/>
      </w:pPr>
      <w:r>
        <w:rPr>
          <w:noProof/>
        </w:rPr>
        <w:drawing>
          <wp:inline distT="0" distB="0" distL="0" distR="0" wp14:anchorId="525A9DAC" wp14:editId="7F4133D7">
            <wp:extent cx="4788877" cy="1798276"/>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21579" cy="1810556"/>
                    </a:xfrm>
                    <a:prstGeom prst="rect">
                      <a:avLst/>
                    </a:prstGeom>
                    <a:noFill/>
                    <a:ln>
                      <a:noFill/>
                    </a:ln>
                  </pic:spPr>
                </pic:pic>
              </a:graphicData>
            </a:graphic>
          </wp:inline>
        </w:drawing>
      </w:r>
    </w:p>
    <w:p w14:paraId="307B596D" w14:textId="55652A02" w:rsidR="00BC5633" w:rsidRDefault="00BC5633" w:rsidP="00BC5633">
      <w:pPr>
        <w:pStyle w:val="Beschriftung"/>
      </w:pPr>
      <w:r>
        <w:t xml:space="preserve">Abbildung </w:t>
      </w:r>
      <w:r>
        <w:fldChar w:fldCharType="begin"/>
      </w:r>
      <w:r>
        <w:instrText xml:space="preserve"> SEQ Abbildung \* ARABIC </w:instrText>
      </w:r>
      <w:r>
        <w:fldChar w:fldCharType="separate"/>
      </w:r>
      <w:r w:rsidR="00DD31CE">
        <w:rPr>
          <w:noProof/>
        </w:rPr>
        <w:t>11</w:t>
      </w:r>
      <w:r>
        <w:fldChar w:fldCharType="end"/>
      </w:r>
      <w:r>
        <w:t xml:space="preserve"> - </w:t>
      </w:r>
      <w:r w:rsidRPr="00113E9B">
        <w:t xml:space="preserve">Zeiterfassung - Aufruf </w:t>
      </w:r>
      <w:r>
        <w:t>von Stammblatt</w:t>
      </w:r>
    </w:p>
    <w:p w14:paraId="3D2808EF" w14:textId="764AFE31" w:rsidR="00D7572E" w:rsidRDefault="00D7572E" w:rsidP="00D7572E">
      <w:pPr>
        <w:pStyle w:val="berschrift3"/>
      </w:pPr>
      <w:r>
        <w:t>Arbeitszeitkonto (AZK) neu berechnen</w:t>
      </w:r>
    </w:p>
    <w:p w14:paraId="36068CEC" w14:textId="3458FB99" w:rsidR="00D7572E" w:rsidRDefault="00D7572E" w:rsidP="00D7572E"/>
    <w:p w14:paraId="54B8E975" w14:textId="14CDC20F" w:rsidR="00D7572E" w:rsidRPr="00D7572E" w:rsidRDefault="00D7572E" w:rsidP="00D7572E">
      <w:r>
        <w:t xml:space="preserve">Wenn sie weiter zurückliegende Änderungen in der Zeiterfassung vornehmen müssen sie ab dem Monat der Änderungen Monat für Monat neu berechnen lassen. Klicken sie dazu in der Symbolleiste rechts oben auf den Button </w:t>
      </w:r>
      <w:r>
        <w:rPr>
          <w:noProof/>
        </w:rPr>
        <w:drawing>
          <wp:inline distT="0" distB="0" distL="0" distR="0" wp14:anchorId="092B249F" wp14:editId="3541C05D">
            <wp:extent cx="708074" cy="183123"/>
            <wp:effectExtent l="0" t="0" r="0" b="762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27131" cy="188052"/>
                    </a:xfrm>
                    <a:prstGeom prst="rect">
                      <a:avLst/>
                    </a:prstGeom>
                  </pic:spPr>
                </pic:pic>
              </a:graphicData>
            </a:graphic>
          </wp:inline>
        </w:drawing>
      </w:r>
      <w:r>
        <w:t>.</w:t>
      </w:r>
      <w:r w:rsidR="00C05833">
        <w:t xml:space="preserve"> Dadurch wird der aktuelle Stand des Arbeitszeitkontos in den Folgemonat übernommen.</w:t>
      </w:r>
    </w:p>
    <w:p w14:paraId="777ECD0B" w14:textId="77777777" w:rsidR="00AE0951" w:rsidRDefault="00AE0951" w:rsidP="00830A1B">
      <w:pPr>
        <w:pStyle w:val="berschrift1"/>
      </w:pPr>
    </w:p>
    <w:p w14:paraId="7360ABA4" w14:textId="568D177B" w:rsidR="00830A1B" w:rsidRDefault="00830A1B" w:rsidP="00830A1B">
      <w:pPr>
        <w:pStyle w:val="berschrift1"/>
      </w:pPr>
      <w:r>
        <w:t>Zeitmodell</w:t>
      </w:r>
    </w:p>
    <w:p w14:paraId="7DCAA684" w14:textId="366DCB16" w:rsidR="00AE0951" w:rsidRDefault="00AE0951" w:rsidP="00AE0951">
      <w:r>
        <w:t>Für jeden Mitarbeitenden ist ein Zeitmodell hinterlegt. Dort können zeitraumbezogen die Wochenstunden, die Arbeitstage und auch die Pausenvorgaben hinterlegt werden.</w:t>
      </w:r>
    </w:p>
    <w:p w14:paraId="2D14CC8E" w14:textId="73F7A1ED" w:rsidR="00AE0951" w:rsidRDefault="00AE0951" w:rsidP="00AE0951">
      <w:r>
        <w:t xml:space="preserve">Sie erreichen die Maske Zeitmodell über das Stammblatt, dort dann den Menüpunkt </w:t>
      </w:r>
      <w:proofErr w:type="spellStart"/>
      <w:r>
        <w:t>TeilnehmerIn</w:t>
      </w:r>
      <w:proofErr w:type="spellEnd"/>
      <w:r>
        <w:sym w:font="Wingdings" w:char="F0E0"/>
      </w:r>
      <w:proofErr w:type="spellStart"/>
      <w:r>
        <w:t>naTime</w:t>
      </w:r>
      <w:proofErr w:type="spellEnd"/>
      <w:r>
        <w:t xml:space="preserve"> Konfiguration (letzter Menüpunkt) auswählen.</w:t>
      </w:r>
    </w:p>
    <w:p w14:paraId="7E0C051E" w14:textId="2E2D5233" w:rsidR="00AE0951" w:rsidRDefault="00AE0951" w:rsidP="00AE0951"/>
    <w:p w14:paraId="17484C0F" w14:textId="77777777" w:rsidR="00AE0951" w:rsidRDefault="00AE0951" w:rsidP="00AE0951">
      <w:pPr>
        <w:keepNext/>
      </w:pPr>
      <w:r>
        <w:rPr>
          <w:noProof/>
        </w:rPr>
        <w:drawing>
          <wp:inline distT="0" distB="0" distL="0" distR="0" wp14:anchorId="632B5C25" wp14:editId="2175A953">
            <wp:extent cx="4240013" cy="4021015"/>
            <wp:effectExtent l="0" t="0" r="8255"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54053" cy="4034330"/>
                    </a:xfrm>
                    <a:prstGeom prst="rect">
                      <a:avLst/>
                    </a:prstGeom>
                  </pic:spPr>
                </pic:pic>
              </a:graphicData>
            </a:graphic>
          </wp:inline>
        </w:drawing>
      </w:r>
    </w:p>
    <w:p w14:paraId="1BB74393" w14:textId="6C3E6610" w:rsidR="00AE0951" w:rsidRDefault="00AE0951" w:rsidP="00AE0951">
      <w:pPr>
        <w:pStyle w:val="Beschriftung"/>
      </w:pPr>
      <w:r>
        <w:t xml:space="preserve">Abbildung </w:t>
      </w:r>
      <w:r>
        <w:fldChar w:fldCharType="begin"/>
      </w:r>
      <w:r>
        <w:instrText xml:space="preserve"> SEQ Abbildung \* ARABIC </w:instrText>
      </w:r>
      <w:r>
        <w:fldChar w:fldCharType="separate"/>
      </w:r>
      <w:r w:rsidR="00DD31CE">
        <w:rPr>
          <w:noProof/>
        </w:rPr>
        <w:t>12</w:t>
      </w:r>
      <w:r>
        <w:fldChar w:fldCharType="end"/>
      </w:r>
      <w:r>
        <w:t xml:space="preserve"> - Zeitmodell - Aufruf der Maske</w:t>
      </w:r>
    </w:p>
    <w:p w14:paraId="00A6917C" w14:textId="2943DE9A" w:rsidR="00DD31CE" w:rsidRDefault="00DD31CE" w:rsidP="00DD31CE">
      <w:r>
        <w:t>In der Maske Zeitmodell können mehrere Datensätze mit einem „gilt ab“ Datum angelegt werden um wechselnde Zeitmodelle abzubilden.</w:t>
      </w:r>
    </w:p>
    <w:p w14:paraId="2BBF9236" w14:textId="6F58FA68" w:rsidR="00DD31CE" w:rsidRDefault="00DD31CE" w:rsidP="00DD31CE"/>
    <w:p w14:paraId="49A4F399" w14:textId="77777777" w:rsidR="00DD31CE" w:rsidRDefault="00DD31CE" w:rsidP="00DD31CE">
      <w:pPr>
        <w:keepNext/>
      </w:pPr>
      <w:r>
        <w:rPr>
          <w:noProof/>
        </w:rPr>
        <w:drawing>
          <wp:inline distT="0" distB="0" distL="0" distR="0" wp14:anchorId="4CE9AFE9" wp14:editId="72CC22CE">
            <wp:extent cx="6368415" cy="1759585"/>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68415" cy="1759585"/>
                    </a:xfrm>
                    <a:prstGeom prst="rect">
                      <a:avLst/>
                    </a:prstGeom>
                    <a:noFill/>
                    <a:ln>
                      <a:noFill/>
                    </a:ln>
                  </pic:spPr>
                </pic:pic>
              </a:graphicData>
            </a:graphic>
          </wp:inline>
        </w:drawing>
      </w:r>
    </w:p>
    <w:p w14:paraId="438B4AFD" w14:textId="6491724A" w:rsidR="00DD31CE" w:rsidRDefault="00DD31CE" w:rsidP="00DD31CE">
      <w:pPr>
        <w:pStyle w:val="Beschriftung"/>
      </w:pPr>
      <w:r>
        <w:t xml:space="preserve">Abbildung </w:t>
      </w:r>
      <w:r>
        <w:fldChar w:fldCharType="begin"/>
      </w:r>
      <w:r>
        <w:instrText xml:space="preserve"> SEQ Abbildung \* ARABIC </w:instrText>
      </w:r>
      <w:r>
        <w:fldChar w:fldCharType="separate"/>
      </w:r>
      <w:r>
        <w:rPr>
          <w:noProof/>
        </w:rPr>
        <w:t>13</w:t>
      </w:r>
      <w:r>
        <w:fldChar w:fldCharType="end"/>
      </w:r>
      <w:r>
        <w:t xml:space="preserve"> - Zeitmodell – Beispiel</w:t>
      </w:r>
    </w:p>
    <w:p w14:paraId="775EC4A1" w14:textId="3ADA7386" w:rsidR="00DD31CE" w:rsidRDefault="00DD31CE" w:rsidP="00DD31CE"/>
    <w:p w14:paraId="698EB212" w14:textId="70B4379C" w:rsidR="00DD31CE" w:rsidRPr="00DD31CE" w:rsidRDefault="00DD31CE" w:rsidP="00DD31CE">
      <w:r>
        <w:t>Aus den Angaben im Zeitmodell ergeben sich die Sollstundenvorgaben in der Zeiterfassung.</w:t>
      </w:r>
    </w:p>
    <w:sectPr w:rsidR="00DD31CE" w:rsidRPr="00DD31CE" w:rsidSect="0059681F">
      <w:headerReference w:type="default" r:id="rId25"/>
      <w:footerReference w:type="default" r:id="rId26"/>
      <w:pgSz w:w="11900" w:h="16840" w:code="9"/>
      <w:pgMar w:top="1758" w:right="567" w:bottom="567" w:left="1304"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5716D" w14:textId="77777777" w:rsidR="00F417BC" w:rsidRDefault="00F417BC" w:rsidP="00663D93">
      <w:r>
        <w:separator/>
      </w:r>
    </w:p>
    <w:p w14:paraId="4DED19D2" w14:textId="77777777" w:rsidR="00F417BC" w:rsidRDefault="00F417BC"/>
  </w:endnote>
  <w:endnote w:type="continuationSeparator" w:id="0">
    <w:p w14:paraId="6F349753" w14:textId="77777777" w:rsidR="00F417BC" w:rsidRDefault="00F417BC" w:rsidP="00663D93">
      <w:r>
        <w:continuationSeparator/>
      </w:r>
    </w:p>
    <w:p w14:paraId="4F9E2C1C" w14:textId="77777777" w:rsidR="00F417BC" w:rsidRDefault="00F417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swiss"/>
    <w:pitch w:val="variable"/>
    <w:sig w:usb0="00000000" w:usb1="5000A1FF" w:usb2="00000000" w:usb3="00000000" w:csb0="000001BF" w:csb1="00000000"/>
  </w:font>
  <w:font w:name="Univers LT Std 47 Cn Lt">
    <w:panose1 w:val="00000000000000000000"/>
    <w:charset w:val="4D"/>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A0B9A" w14:textId="77777777" w:rsidR="007E7098" w:rsidRPr="00B7363B" w:rsidRDefault="00681964" w:rsidP="00B7363B">
    <w:pPr>
      <w:pStyle w:val="Fuzeile"/>
      <w:jc w:val="right"/>
      <w:rPr>
        <w:color w:val="7F7F7F"/>
        <w:sz w:val="18"/>
        <w:szCs w:val="18"/>
      </w:rPr>
    </w:pPr>
    <w:r>
      <w:rPr>
        <w:noProof/>
        <w:color w:val="7F7F7F"/>
        <w:sz w:val="18"/>
        <w:szCs w:val="18"/>
        <w:lang w:eastAsia="de-DE"/>
      </w:rPr>
      <mc:AlternateContent>
        <mc:Choice Requires="wps">
          <w:drawing>
            <wp:anchor distT="0" distB="0" distL="114300" distR="114300" simplePos="0" relativeHeight="251657216" behindDoc="0" locked="0" layoutInCell="1" allowOverlap="1" wp14:anchorId="249BF83B" wp14:editId="0E8EB066">
              <wp:simplePos x="0" y="0"/>
              <wp:positionH relativeFrom="page">
                <wp:posOffset>288290</wp:posOffset>
              </wp:positionH>
              <wp:positionV relativeFrom="bottomMargin">
                <wp:posOffset>-2520315</wp:posOffset>
              </wp:positionV>
              <wp:extent cx="179705" cy="2160270"/>
              <wp:effectExtent l="2540" t="381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216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1FF0A" w14:textId="5B9A5330" w:rsidR="00563404" w:rsidRPr="000433B1" w:rsidRDefault="00A3542E" w:rsidP="00563404">
                          <w:pPr>
                            <w:rPr>
                              <w:color w:val="7F7F7F"/>
                              <w:sz w:val="18"/>
                              <w:szCs w:val="18"/>
                            </w:rPr>
                          </w:pPr>
                          <w:r w:rsidRPr="00A3542E">
                            <w:rPr>
                              <w:color w:val="7F7F7F"/>
                              <w:sz w:val="18"/>
                              <w:szCs w:val="18"/>
                            </w:rPr>
                            <w:t>UvNA-IB-02860-V01</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9BF83B" id="_x0000_t202" coordsize="21600,21600" o:spt="202" path="m,l,21600r21600,l21600,xe">
              <v:stroke joinstyle="miter"/>
              <v:path gradientshapeok="t" o:connecttype="rect"/>
            </v:shapetype>
            <v:shape id="Text Box 3" o:spid="_x0000_s1026" type="#_x0000_t202" style="position:absolute;left:0;text-align:left;margin-left:22.7pt;margin-top:-198.45pt;width:14.15pt;height:17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" filled="f" stroked="f">
              <v:textbox style="layout-flow:vertical;mso-layout-flow-alt:bottom-to-top" inset="0,0,0,0">
                <w:txbxContent>
                  <w:p w14:paraId="1311FF0A" w14:textId="5B9A5330" w:rsidR="00563404" w:rsidRPr="000433B1" w:rsidRDefault="00A3542E" w:rsidP="00563404">
                    <w:pPr>
                      <w:rPr>
                        <w:color w:val="7F7F7F"/>
                        <w:sz w:val="18"/>
                        <w:szCs w:val="18"/>
                      </w:rPr>
                    </w:pPr>
                    <w:r w:rsidRPr="00A3542E">
                      <w:rPr>
                        <w:color w:val="7F7F7F"/>
                        <w:sz w:val="18"/>
                        <w:szCs w:val="18"/>
                      </w:rPr>
                      <w:t>UvNA-IB-02860-V01</w:t>
                    </w:r>
                  </w:p>
                </w:txbxContent>
              </v:textbox>
              <w10:wrap anchorx="page" anchory="margin"/>
            </v:shape>
          </w:pict>
        </mc:Fallback>
      </mc:AlternateContent>
    </w:r>
    <w:r w:rsidR="007E7098" w:rsidRPr="00FF31CB">
      <w:rPr>
        <w:color w:val="7F7F7F"/>
        <w:sz w:val="18"/>
        <w:szCs w:val="18"/>
      </w:rPr>
      <w:t xml:space="preserve">Seite </w:t>
    </w:r>
    <w:r w:rsidR="007E7098" w:rsidRPr="00FF31CB">
      <w:rPr>
        <w:b/>
        <w:color w:val="7F7F7F"/>
        <w:sz w:val="18"/>
        <w:szCs w:val="18"/>
      </w:rPr>
      <w:fldChar w:fldCharType="begin"/>
    </w:r>
    <w:r w:rsidR="0085025E">
      <w:rPr>
        <w:b/>
        <w:color w:val="7F7F7F"/>
        <w:sz w:val="18"/>
        <w:szCs w:val="18"/>
      </w:rPr>
      <w:instrText>PAGE</w:instrText>
    </w:r>
    <w:r w:rsidR="007E7098" w:rsidRPr="00FF31CB">
      <w:rPr>
        <w:b/>
        <w:color w:val="7F7F7F"/>
        <w:sz w:val="18"/>
        <w:szCs w:val="18"/>
      </w:rPr>
      <w:instrText xml:space="preserve">  \* Arabic  \* MERGEFORMAT</w:instrText>
    </w:r>
    <w:r w:rsidR="007E7098" w:rsidRPr="00FF31CB">
      <w:rPr>
        <w:b/>
        <w:color w:val="7F7F7F"/>
        <w:sz w:val="18"/>
        <w:szCs w:val="18"/>
      </w:rPr>
      <w:fldChar w:fldCharType="separate"/>
    </w:r>
    <w:r w:rsidR="00D14912">
      <w:rPr>
        <w:b/>
        <w:noProof/>
        <w:color w:val="7F7F7F"/>
        <w:sz w:val="18"/>
        <w:szCs w:val="18"/>
      </w:rPr>
      <w:t>1</w:t>
    </w:r>
    <w:r w:rsidR="007E7098" w:rsidRPr="00FF31CB">
      <w:rPr>
        <w:b/>
        <w:color w:val="7F7F7F"/>
        <w:sz w:val="18"/>
        <w:szCs w:val="18"/>
      </w:rPr>
      <w:fldChar w:fldCharType="end"/>
    </w:r>
    <w:r w:rsidR="007E7098" w:rsidRPr="00FF31CB">
      <w:rPr>
        <w:color w:val="7F7F7F"/>
        <w:sz w:val="18"/>
        <w:szCs w:val="18"/>
      </w:rPr>
      <w:t xml:space="preserve"> von </w:t>
    </w:r>
    <w:r w:rsidR="007E7098" w:rsidRPr="00FF31CB">
      <w:rPr>
        <w:b/>
        <w:color w:val="7F7F7F"/>
        <w:sz w:val="18"/>
        <w:szCs w:val="18"/>
      </w:rPr>
      <w:fldChar w:fldCharType="begin"/>
    </w:r>
    <w:r w:rsidR="0085025E">
      <w:rPr>
        <w:b/>
        <w:color w:val="7F7F7F"/>
        <w:sz w:val="18"/>
        <w:szCs w:val="18"/>
      </w:rPr>
      <w:instrText>NUMPAGES</w:instrText>
    </w:r>
    <w:r w:rsidR="007E7098" w:rsidRPr="00FF31CB">
      <w:rPr>
        <w:b/>
        <w:color w:val="7F7F7F"/>
        <w:sz w:val="18"/>
        <w:szCs w:val="18"/>
      </w:rPr>
      <w:instrText xml:space="preserve">  \* Arabic  \* MERGEFORMAT</w:instrText>
    </w:r>
    <w:r w:rsidR="007E7098" w:rsidRPr="00FF31CB">
      <w:rPr>
        <w:b/>
        <w:color w:val="7F7F7F"/>
        <w:sz w:val="18"/>
        <w:szCs w:val="18"/>
      </w:rPr>
      <w:fldChar w:fldCharType="separate"/>
    </w:r>
    <w:r w:rsidR="00D14912">
      <w:rPr>
        <w:b/>
        <w:noProof/>
        <w:color w:val="7F7F7F"/>
        <w:sz w:val="18"/>
        <w:szCs w:val="18"/>
      </w:rPr>
      <w:t>1</w:t>
    </w:r>
    <w:r w:rsidR="007E7098" w:rsidRPr="00FF31CB">
      <w:rPr>
        <w:b/>
        <w:color w:val="7F7F7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9F3E7" w14:textId="77777777" w:rsidR="00F417BC" w:rsidRDefault="00F417BC" w:rsidP="00663D93">
      <w:r>
        <w:separator/>
      </w:r>
    </w:p>
    <w:p w14:paraId="3B3EC1D4" w14:textId="77777777" w:rsidR="00F417BC" w:rsidRDefault="00F417BC"/>
  </w:footnote>
  <w:footnote w:type="continuationSeparator" w:id="0">
    <w:p w14:paraId="72F282B5" w14:textId="77777777" w:rsidR="00F417BC" w:rsidRDefault="00F417BC" w:rsidP="00663D93">
      <w:r>
        <w:continuationSeparator/>
      </w:r>
    </w:p>
    <w:p w14:paraId="5C8D5DDA" w14:textId="77777777" w:rsidR="00F417BC" w:rsidRDefault="00F417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73" w:type="dxa"/>
      <w:tblLayout w:type="fixed"/>
      <w:tblLook w:val="04A0" w:firstRow="1" w:lastRow="0" w:firstColumn="1" w:lastColumn="0" w:noHBand="0" w:noVBand="1"/>
    </w:tblPr>
    <w:tblGrid>
      <w:gridCol w:w="7143"/>
      <w:gridCol w:w="3030"/>
    </w:tblGrid>
    <w:tr w:rsidR="00AA72E1" w:rsidRPr="00CA31B4" w14:paraId="55DA1B34" w14:textId="77777777" w:rsidTr="00AA72E1">
      <w:trPr>
        <w:trHeight w:val="1002"/>
      </w:trPr>
      <w:tc>
        <w:tcPr>
          <w:tcW w:w="7143" w:type="dxa"/>
          <w:shd w:val="clear" w:color="auto" w:fill="auto"/>
        </w:tcPr>
        <w:p w14:paraId="79093D48" w14:textId="57577695" w:rsidR="002928B0" w:rsidRPr="00CA31B4" w:rsidRDefault="0025331B" w:rsidP="00AA72E1">
          <w:pPr>
            <w:pStyle w:val="berschrift1"/>
            <w:spacing w:after="0" w:line="360" w:lineRule="exact"/>
            <w:contextualSpacing/>
            <w:rPr>
              <w:color w:val="595959"/>
            </w:rPr>
          </w:pPr>
          <w:r>
            <w:rPr>
              <w:color w:val="595959"/>
            </w:rPr>
            <w:t xml:space="preserve">QBank </w:t>
          </w:r>
          <w:r w:rsidR="00CC7A78">
            <w:rPr>
              <w:color w:val="595959"/>
            </w:rPr>
            <w:t>Zeiterfassung</w:t>
          </w:r>
          <w:r w:rsidR="00CC7A78">
            <w:rPr>
              <w:color w:val="595959"/>
            </w:rPr>
            <w:t>/</w:t>
          </w:r>
          <w:proofErr w:type="spellStart"/>
          <w:r>
            <w:rPr>
              <w:color w:val="595959"/>
            </w:rPr>
            <w:t>naTime</w:t>
          </w:r>
          <w:proofErr w:type="spellEnd"/>
        </w:p>
      </w:tc>
      <w:tc>
        <w:tcPr>
          <w:tcW w:w="3030" w:type="dxa"/>
          <w:shd w:val="clear" w:color="auto" w:fill="auto"/>
        </w:tcPr>
        <w:p w14:paraId="7280E4E5" w14:textId="77777777" w:rsidR="002928B0" w:rsidRPr="00CA31B4" w:rsidRDefault="00FB1173" w:rsidP="00CA31B4">
          <w:pPr>
            <w:pStyle w:val="berschrift1"/>
            <w:spacing w:before="0"/>
            <w:rPr>
              <w:color w:val="595959"/>
            </w:rPr>
          </w:pPr>
          <w:r>
            <w:rPr>
              <w:noProof/>
              <w:color w:val="595959"/>
              <w:lang w:eastAsia="de-DE"/>
            </w:rPr>
            <w:drawing>
              <wp:anchor distT="0" distB="0" distL="114300" distR="114300" simplePos="0" relativeHeight="251658240" behindDoc="0" locked="0" layoutInCell="1" allowOverlap="1" wp14:anchorId="29DBB857" wp14:editId="6D3BA7A9">
                <wp:simplePos x="0" y="0"/>
                <wp:positionH relativeFrom="column">
                  <wp:posOffset>237490</wp:posOffset>
                </wp:positionH>
                <wp:positionV relativeFrom="paragraph">
                  <wp:posOffset>6985</wp:posOffset>
                </wp:positionV>
                <wp:extent cx="1587600" cy="583200"/>
                <wp:effectExtent l="0" t="0" r="0" b="762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_Unternehmensverbund_Logo_frei_CD2008.jpg"/>
                        <pic:cNvPicPr/>
                      </pic:nvPicPr>
                      <pic:blipFill>
                        <a:blip r:embed="rId1">
                          <a:extLst>
                            <a:ext uri="{28A0092B-C50C-407E-A947-70E740481C1C}">
                              <a14:useLocalDpi xmlns:a14="http://schemas.microsoft.com/office/drawing/2010/main" val="0"/>
                            </a:ext>
                          </a:extLst>
                        </a:blip>
                        <a:stretch>
                          <a:fillRect/>
                        </a:stretch>
                      </pic:blipFill>
                      <pic:spPr>
                        <a:xfrm>
                          <a:off x="0" y="0"/>
                          <a:ext cx="1587600" cy="583200"/>
                        </a:xfrm>
                        <a:prstGeom prst="rect">
                          <a:avLst/>
                        </a:prstGeom>
                      </pic:spPr>
                    </pic:pic>
                  </a:graphicData>
                </a:graphic>
                <wp14:sizeRelH relativeFrom="margin">
                  <wp14:pctWidth>0</wp14:pctWidth>
                </wp14:sizeRelH>
                <wp14:sizeRelV relativeFrom="margin">
                  <wp14:pctHeight>0</wp14:pctHeight>
                </wp14:sizeRelV>
              </wp:anchor>
            </w:drawing>
          </w:r>
        </w:p>
      </w:tc>
    </w:tr>
  </w:tbl>
  <w:p w14:paraId="2B527707" w14:textId="77777777" w:rsidR="007E7098" w:rsidRPr="00784233" w:rsidRDefault="007E7098" w:rsidP="0071082C">
    <w:pPr>
      <w:pStyle w:val="berschrift1"/>
      <w:spacing w:before="0" w:after="0"/>
      <w:ind w:right="-64"/>
      <w:rPr>
        <w:color w:val="595959"/>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C5CF8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E22DAD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F2C28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4A8B07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A84C93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810621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0A0570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6A0008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FF000E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0C03E5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3FAF2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3E0FF1"/>
    <w:multiLevelType w:val="hybridMultilevel"/>
    <w:tmpl w:val="7D54826C"/>
    <w:lvl w:ilvl="0" w:tplc="94EA78BE">
      <w:start w:val="1"/>
      <w:numFmt w:val="decimal"/>
      <w:pStyle w:val="SNANummerierung"/>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D307BA2"/>
    <w:multiLevelType w:val="multilevel"/>
    <w:tmpl w:val="4AACFAD8"/>
    <w:lvl w:ilvl="0">
      <w:start w:val="1"/>
      <w:numFmt w:val="bullet"/>
      <w:lvlText w:val=""/>
      <w:lvlJc w:val="left"/>
      <w:pPr>
        <w:ind w:left="717" w:hanging="717"/>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3E52271"/>
    <w:multiLevelType w:val="multilevel"/>
    <w:tmpl w:val="C94E72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78829E3"/>
    <w:multiLevelType w:val="hybridMultilevel"/>
    <w:tmpl w:val="22D0DCE6"/>
    <w:lvl w:ilvl="0" w:tplc="8C4A5530">
      <w:start w:val="1"/>
      <w:numFmt w:val="bullet"/>
      <w:pStyle w:val="SNAAufzhlung1"/>
      <w:lvlText w:val=""/>
      <w:lvlJc w:val="left"/>
      <w:pPr>
        <w:ind w:left="36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AE56D59"/>
    <w:multiLevelType w:val="hybridMultilevel"/>
    <w:tmpl w:val="6784A4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F0B0451"/>
    <w:multiLevelType w:val="hybridMultilevel"/>
    <w:tmpl w:val="5628D358"/>
    <w:lvl w:ilvl="0" w:tplc="7E84047A">
      <w:numFmt w:val="bullet"/>
      <w:pStyle w:val="berschrift3"/>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0"/>
  </w:num>
  <w:num w:numId="4">
    <w:abstractNumId w:val="11"/>
  </w:num>
  <w:num w:numId="5">
    <w:abstractNumId w:val="14"/>
  </w:num>
  <w:num w:numId="6">
    <w:abstractNumId w:val="13"/>
  </w:num>
  <w:num w:numId="7">
    <w:abstractNumId w:val="12"/>
  </w:num>
  <w:num w:numId="8">
    <w:abstractNumId w:val="9"/>
  </w:num>
  <w:num w:numId="9">
    <w:abstractNumId w:val="4"/>
  </w:num>
  <w:num w:numId="10">
    <w:abstractNumId w:val="3"/>
  </w:num>
  <w:num w:numId="11">
    <w:abstractNumId w:val="2"/>
  </w:num>
  <w:num w:numId="12">
    <w:abstractNumId w:val="1"/>
  </w:num>
  <w:num w:numId="13">
    <w:abstractNumId w:val="10"/>
  </w:num>
  <w:num w:numId="14">
    <w:abstractNumId w:val="8"/>
  </w:num>
  <w:num w:numId="15">
    <w:abstractNumId w:val="7"/>
  </w:num>
  <w:num w:numId="16">
    <w:abstractNumId w:val="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lignBordersAndEdges/>
  <w:bordersDoNotSurroundHeader/>
  <w:bordersDoNotSurroundFooter/>
  <w:proofState w:spelling="clean" w:grammar="clean"/>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B93"/>
    <w:rsid w:val="00023748"/>
    <w:rsid w:val="0003680E"/>
    <w:rsid w:val="00042089"/>
    <w:rsid w:val="000433B1"/>
    <w:rsid w:val="0007086D"/>
    <w:rsid w:val="000821C7"/>
    <w:rsid w:val="00086C20"/>
    <w:rsid w:val="00097443"/>
    <w:rsid w:val="000A6E63"/>
    <w:rsid w:val="000B06FB"/>
    <w:rsid w:val="00104409"/>
    <w:rsid w:val="00130A66"/>
    <w:rsid w:val="00156E65"/>
    <w:rsid w:val="00160B93"/>
    <w:rsid w:val="00165FAB"/>
    <w:rsid w:val="001754B6"/>
    <w:rsid w:val="00176372"/>
    <w:rsid w:val="00185E6E"/>
    <w:rsid w:val="00193EFF"/>
    <w:rsid w:val="001A3D5A"/>
    <w:rsid w:val="001B54CD"/>
    <w:rsid w:val="001C17CC"/>
    <w:rsid w:val="001D451C"/>
    <w:rsid w:val="001E3722"/>
    <w:rsid w:val="001F4E75"/>
    <w:rsid w:val="00206AE3"/>
    <w:rsid w:val="0025331B"/>
    <w:rsid w:val="0026646B"/>
    <w:rsid w:val="002928B0"/>
    <w:rsid w:val="002D547D"/>
    <w:rsid w:val="002F556D"/>
    <w:rsid w:val="00302CED"/>
    <w:rsid w:val="003432AB"/>
    <w:rsid w:val="003444EA"/>
    <w:rsid w:val="0036625C"/>
    <w:rsid w:val="003F5D38"/>
    <w:rsid w:val="004157ED"/>
    <w:rsid w:val="00470E9E"/>
    <w:rsid w:val="004867A4"/>
    <w:rsid w:val="004B0D1E"/>
    <w:rsid w:val="004F19A4"/>
    <w:rsid w:val="00503270"/>
    <w:rsid w:val="00544E52"/>
    <w:rsid w:val="00563404"/>
    <w:rsid w:val="0059681F"/>
    <w:rsid w:val="005B7DEB"/>
    <w:rsid w:val="005D0DAC"/>
    <w:rsid w:val="005E1712"/>
    <w:rsid w:val="005E7110"/>
    <w:rsid w:val="006379C8"/>
    <w:rsid w:val="00647256"/>
    <w:rsid w:val="00661CF9"/>
    <w:rsid w:val="00663D93"/>
    <w:rsid w:val="00681964"/>
    <w:rsid w:val="006A7534"/>
    <w:rsid w:val="006D206D"/>
    <w:rsid w:val="00700C7F"/>
    <w:rsid w:val="0071082C"/>
    <w:rsid w:val="007343B3"/>
    <w:rsid w:val="00736FDD"/>
    <w:rsid w:val="007838CB"/>
    <w:rsid w:val="00784233"/>
    <w:rsid w:val="007863C7"/>
    <w:rsid w:val="00792167"/>
    <w:rsid w:val="007951A6"/>
    <w:rsid w:val="007B715D"/>
    <w:rsid w:val="007C6350"/>
    <w:rsid w:val="007C6A73"/>
    <w:rsid w:val="007E7098"/>
    <w:rsid w:val="00830A1B"/>
    <w:rsid w:val="00840FED"/>
    <w:rsid w:val="00842F12"/>
    <w:rsid w:val="0085025E"/>
    <w:rsid w:val="008714C3"/>
    <w:rsid w:val="00876E2F"/>
    <w:rsid w:val="008C6354"/>
    <w:rsid w:val="008F5A9F"/>
    <w:rsid w:val="00900FA4"/>
    <w:rsid w:val="009040B1"/>
    <w:rsid w:val="00920F87"/>
    <w:rsid w:val="009313CC"/>
    <w:rsid w:val="00950848"/>
    <w:rsid w:val="00965A1B"/>
    <w:rsid w:val="00971BE5"/>
    <w:rsid w:val="009B5E04"/>
    <w:rsid w:val="009C6328"/>
    <w:rsid w:val="009E7730"/>
    <w:rsid w:val="009F6905"/>
    <w:rsid w:val="00A05BD3"/>
    <w:rsid w:val="00A13557"/>
    <w:rsid w:val="00A340ED"/>
    <w:rsid w:val="00A3542E"/>
    <w:rsid w:val="00A40477"/>
    <w:rsid w:val="00A5540D"/>
    <w:rsid w:val="00A612EE"/>
    <w:rsid w:val="00A6704F"/>
    <w:rsid w:val="00A67AD5"/>
    <w:rsid w:val="00A90520"/>
    <w:rsid w:val="00A96A62"/>
    <w:rsid w:val="00AA72E1"/>
    <w:rsid w:val="00AB2B5D"/>
    <w:rsid w:val="00AD5D02"/>
    <w:rsid w:val="00AE0951"/>
    <w:rsid w:val="00AF3903"/>
    <w:rsid w:val="00B12705"/>
    <w:rsid w:val="00B66CCE"/>
    <w:rsid w:val="00B7363B"/>
    <w:rsid w:val="00BB5724"/>
    <w:rsid w:val="00BC5633"/>
    <w:rsid w:val="00BD039A"/>
    <w:rsid w:val="00BD1BBB"/>
    <w:rsid w:val="00BF391C"/>
    <w:rsid w:val="00C051EF"/>
    <w:rsid w:val="00C05833"/>
    <w:rsid w:val="00C1500C"/>
    <w:rsid w:val="00C167AE"/>
    <w:rsid w:val="00C21AC2"/>
    <w:rsid w:val="00C45264"/>
    <w:rsid w:val="00C47548"/>
    <w:rsid w:val="00C502E3"/>
    <w:rsid w:val="00C53248"/>
    <w:rsid w:val="00C66712"/>
    <w:rsid w:val="00C66F1C"/>
    <w:rsid w:val="00C76643"/>
    <w:rsid w:val="00C8699B"/>
    <w:rsid w:val="00CA31B4"/>
    <w:rsid w:val="00CA629B"/>
    <w:rsid w:val="00CB35CF"/>
    <w:rsid w:val="00CB6565"/>
    <w:rsid w:val="00CC05BD"/>
    <w:rsid w:val="00CC49B8"/>
    <w:rsid w:val="00CC7A78"/>
    <w:rsid w:val="00CE3F67"/>
    <w:rsid w:val="00CF129F"/>
    <w:rsid w:val="00D04628"/>
    <w:rsid w:val="00D14912"/>
    <w:rsid w:val="00D172DC"/>
    <w:rsid w:val="00D54564"/>
    <w:rsid w:val="00D62258"/>
    <w:rsid w:val="00D7572E"/>
    <w:rsid w:val="00D842EF"/>
    <w:rsid w:val="00D92DAB"/>
    <w:rsid w:val="00DC7FBB"/>
    <w:rsid w:val="00DD31CE"/>
    <w:rsid w:val="00DE16D9"/>
    <w:rsid w:val="00DE66C6"/>
    <w:rsid w:val="00E35C2E"/>
    <w:rsid w:val="00E86611"/>
    <w:rsid w:val="00EC0516"/>
    <w:rsid w:val="00EE4340"/>
    <w:rsid w:val="00F23DF2"/>
    <w:rsid w:val="00F417BC"/>
    <w:rsid w:val="00F42F50"/>
    <w:rsid w:val="00F94499"/>
    <w:rsid w:val="00F94796"/>
    <w:rsid w:val="00FB1173"/>
    <w:rsid w:val="00FC6005"/>
    <w:rsid w:val="00FD46D5"/>
    <w:rsid w:val="00FE7553"/>
    <w:rsid w:val="00FF31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50EDDF"/>
  <w14:defaultImageDpi w14:val="300"/>
  <w15:docId w15:val="{DF398700-142D-4B61-9E0D-E40510B93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NA Standard"/>
    <w:qFormat/>
    <w:rsid w:val="002F556D"/>
    <w:rPr>
      <w:rFonts w:ascii="Trebuchet MS" w:eastAsia="Times New Roman" w:hAnsi="Trebuchet MS"/>
      <w:lang w:eastAsia="ja-JP"/>
    </w:rPr>
  </w:style>
  <w:style w:type="paragraph" w:styleId="berschrift1">
    <w:name w:val="heading 1"/>
    <w:aliases w:val="SNA Überschrift 1"/>
    <w:basedOn w:val="Standard"/>
    <w:next w:val="Standard"/>
    <w:link w:val="berschrift1Zchn"/>
    <w:uiPriority w:val="9"/>
    <w:qFormat/>
    <w:rsid w:val="002F556D"/>
    <w:pPr>
      <w:keepNext/>
      <w:keepLines/>
      <w:spacing w:before="240" w:after="200"/>
      <w:outlineLvl w:val="0"/>
    </w:pPr>
    <w:rPr>
      <w:rFonts w:eastAsia="MS Gothic"/>
      <w:b/>
      <w:bCs/>
      <w:sz w:val="28"/>
      <w:szCs w:val="32"/>
    </w:rPr>
  </w:style>
  <w:style w:type="paragraph" w:styleId="berschrift2">
    <w:name w:val="heading 2"/>
    <w:aliases w:val="SNA Überschrift 2"/>
    <w:basedOn w:val="berschrift1"/>
    <w:next w:val="Standard"/>
    <w:link w:val="berschrift2Zchn"/>
    <w:uiPriority w:val="9"/>
    <w:qFormat/>
    <w:rsid w:val="00F94796"/>
    <w:pPr>
      <w:spacing w:after="120"/>
      <w:outlineLvl w:val="1"/>
    </w:pPr>
    <w:rPr>
      <w:bCs w:val="0"/>
      <w:iCs/>
      <w:sz w:val="22"/>
      <w:szCs w:val="20"/>
    </w:rPr>
  </w:style>
  <w:style w:type="paragraph" w:styleId="berschrift3">
    <w:name w:val="heading 3"/>
    <w:next w:val="Standard"/>
    <w:link w:val="berschrift3Zchn"/>
    <w:uiPriority w:val="9"/>
    <w:qFormat/>
    <w:rsid w:val="00D92DAB"/>
    <w:pPr>
      <w:numPr>
        <w:numId w:val="1"/>
      </w:numPr>
      <w:outlineLvl w:val="2"/>
    </w:pPr>
    <w:rPr>
      <w:rFonts w:ascii="Trebuchet MS" w:eastAsia="Times New Roman" w:hAnsi="Trebuchet MS"/>
      <w:lang w:eastAsia="ja-JP"/>
    </w:rPr>
  </w:style>
  <w:style w:type="paragraph" w:styleId="berschrift4">
    <w:name w:val="heading 4"/>
    <w:basedOn w:val="Standard"/>
    <w:next w:val="Standard"/>
    <w:link w:val="berschrift4Zchn"/>
    <w:uiPriority w:val="9"/>
    <w:qFormat/>
    <w:rsid w:val="00160B93"/>
    <w:pPr>
      <w:keepNext/>
      <w:keepLines/>
      <w:spacing w:before="200"/>
      <w:outlineLvl w:val="3"/>
    </w:pPr>
    <w:rPr>
      <w:rFonts w:ascii="Calibri" w:eastAsia="MS Gothic" w:hAnsi="Calibri"/>
      <w:b/>
      <w:bCs/>
      <w:i/>
      <w:iCs/>
      <w:color w:val="4F81BD"/>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SNA Überschrift 1 Zchn"/>
    <w:link w:val="berschrift1"/>
    <w:uiPriority w:val="9"/>
    <w:rsid w:val="002F556D"/>
    <w:rPr>
      <w:rFonts w:ascii="Trebuchet MS" w:eastAsia="MS Gothic" w:hAnsi="Trebuchet MS"/>
      <w:b/>
      <w:bCs/>
      <w:sz w:val="28"/>
      <w:szCs w:val="32"/>
      <w:lang w:eastAsia="ja-JP"/>
    </w:rPr>
  </w:style>
  <w:style w:type="character" w:customStyle="1" w:styleId="berschrift2Zchn">
    <w:name w:val="Überschrift 2 Zchn"/>
    <w:aliases w:val="SNA Überschrift 2 Zchn"/>
    <w:link w:val="berschrift2"/>
    <w:uiPriority w:val="9"/>
    <w:rsid w:val="00F94796"/>
    <w:rPr>
      <w:rFonts w:ascii="Trebuchet MS" w:eastAsia="MS Gothic" w:hAnsi="Trebuchet MS"/>
      <w:b/>
      <w:iCs/>
      <w:sz w:val="22"/>
      <w:lang w:eastAsia="ja-JP"/>
    </w:rPr>
  </w:style>
  <w:style w:type="character" w:customStyle="1" w:styleId="berschrift3Zchn">
    <w:name w:val="Überschrift 3 Zchn"/>
    <w:link w:val="berschrift3"/>
    <w:uiPriority w:val="9"/>
    <w:rsid w:val="00D92DAB"/>
    <w:rPr>
      <w:rFonts w:ascii="Trebuchet MS" w:eastAsia="Times New Roman" w:hAnsi="Trebuchet MS"/>
      <w:lang w:eastAsia="ja-JP"/>
    </w:rPr>
  </w:style>
  <w:style w:type="character" w:customStyle="1" w:styleId="berschrift4Zchn">
    <w:name w:val="Überschrift 4 Zchn"/>
    <w:link w:val="berschrift4"/>
    <w:uiPriority w:val="9"/>
    <w:rsid w:val="00160B93"/>
    <w:rPr>
      <w:rFonts w:ascii="Calibri" w:eastAsia="MS Gothic" w:hAnsi="Calibri" w:cs="Times New Roman"/>
      <w:b/>
      <w:bCs/>
      <w:i/>
      <w:iCs/>
      <w:color w:val="4F81BD"/>
      <w:sz w:val="20"/>
      <w:szCs w:val="20"/>
    </w:rPr>
  </w:style>
  <w:style w:type="paragraph" w:styleId="Sprechblasentext">
    <w:name w:val="Balloon Text"/>
    <w:basedOn w:val="Standard"/>
    <w:link w:val="SprechblasentextZchn"/>
    <w:uiPriority w:val="99"/>
    <w:semiHidden/>
    <w:unhideWhenUsed/>
    <w:rsid w:val="00D62258"/>
    <w:rPr>
      <w:rFonts w:ascii="Lucida Grande" w:hAnsi="Lucida Grande" w:cs="Lucida Grande"/>
      <w:sz w:val="18"/>
      <w:szCs w:val="18"/>
    </w:rPr>
  </w:style>
  <w:style w:type="character" w:customStyle="1" w:styleId="SprechblasentextZchn">
    <w:name w:val="Sprechblasentext Zchn"/>
    <w:link w:val="Sprechblasentext"/>
    <w:uiPriority w:val="99"/>
    <w:semiHidden/>
    <w:rsid w:val="00D62258"/>
    <w:rPr>
      <w:rFonts w:ascii="Lucida Grande" w:eastAsia="Times New Roman" w:hAnsi="Lucida Grande" w:cs="Lucida Grande"/>
      <w:sz w:val="18"/>
      <w:szCs w:val="18"/>
    </w:rPr>
  </w:style>
  <w:style w:type="paragraph" w:styleId="Verzeichnis1">
    <w:name w:val="toc 1"/>
    <w:basedOn w:val="Standard"/>
    <w:next w:val="Standard"/>
    <w:autoRedefine/>
    <w:uiPriority w:val="39"/>
    <w:unhideWhenUsed/>
    <w:rsid w:val="00AF3903"/>
    <w:pPr>
      <w:spacing w:before="240" w:after="120"/>
    </w:pPr>
    <w:rPr>
      <w:rFonts w:ascii="Univers LT Std 47 Cn Lt" w:eastAsia="MS Mincho" w:hAnsi="Univers LT Std 47 Cn Lt"/>
      <w:b/>
      <w:caps/>
      <w:color w:val="595959"/>
      <w:sz w:val="28"/>
      <w:szCs w:val="22"/>
      <w:lang w:eastAsia="de-DE"/>
    </w:rPr>
  </w:style>
  <w:style w:type="paragraph" w:customStyle="1" w:styleId="MittlereListe2-Akzent41">
    <w:name w:val="Mittlere Liste 2 - Akzent 41"/>
    <w:basedOn w:val="Standard"/>
    <w:uiPriority w:val="34"/>
    <w:rsid w:val="00160B93"/>
    <w:pPr>
      <w:ind w:left="720"/>
      <w:contextualSpacing/>
    </w:pPr>
  </w:style>
  <w:style w:type="character" w:customStyle="1" w:styleId="Buchtitel1">
    <w:name w:val="Buchtitel1"/>
    <w:uiPriority w:val="33"/>
    <w:rsid w:val="00160B93"/>
    <w:rPr>
      <w:b/>
      <w:bCs/>
      <w:smallCaps/>
      <w:spacing w:val="5"/>
    </w:rPr>
  </w:style>
  <w:style w:type="character" w:customStyle="1" w:styleId="IntensiverVerweis1">
    <w:name w:val="Intensiver Verweis1"/>
    <w:uiPriority w:val="32"/>
    <w:rsid w:val="00160B93"/>
    <w:rPr>
      <w:b/>
      <w:bCs/>
      <w:smallCaps/>
      <w:color w:val="C0504D"/>
      <w:spacing w:val="5"/>
      <w:u w:val="single"/>
    </w:rPr>
  </w:style>
  <w:style w:type="character" w:customStyle="1" w:styleId="SchwacherVerweis1">
    <w:name w:val="Schwacher Verweis1"/>
    <w:uiPriority w:val="31"/>
    <w:rsid w:val="00160B93"/>
    <w:rPr>
      <w:smallCaps/>
      <w:color w:val="C0504D"/>
      <w:u w:val="single"/>
    </w:rPr>
  </w:style>
  <w:style w:type="paragraph" w:customStyle="1" w:styleId="MittleresRaster2-Akzent41">
    <w:name w:val="Mittleres Raster 2 - Akzent 41"/>
    <w:basedOn w:val="Standard"/>
    <w:next w:val="Standard"/>
    <w:link w:val="MittleresRaster2-Akzent4Zchn"/>
    <w:uiPriority w:val="30"/>
    <w:rsid w:val="00160B93"/>
    <w:pPr>
      <w:pBdr>
        <w:bottom w:val="single" w:sz="4" w:space="4" w:color="4F81BD"/>
      </w:pBdr>
      <w:spacing w:before="200" w:after="280"/>
      <w:ind w:left="936" w:right="936"/>
    </w:pPr>
    <w:rPr>
      <w:b/>
      <w:bCs/>
      <w:i/>
      <w:iCs/>
      <w:color w:val="4F81BD"/>
    </w:rPr>
  </w:style>
  <w:style w:type="character" w:customStyle="1" w:styleId="MittleresRaster2-Akzent4Zchn">
    <w:name w:val="Mittleres Raster 2 - Akzent 4 Zchn"/>
    <w:link w:val="MittleresRaster2-Akzent41"/>
    <w:uiPriority w:val="30"/>
    <w:rsid w:val="00160B93"/>
    <w:rPr>
      <w:rFonts w:eastAsia="Times New Roman"/>
      <w:b/>
      <w:bCs/>
      <w:i/>
      <w:iCs/>
      <w:color w:val="4F81BD"/>
      <w:sz w:val="20"/>
      <w:szCs w:val="20"/>
    </w:rPr>
  </w:style>
  <w:style w:type="paragraph" w:customStyle="1" w:styleId="MittleresRaster1-Akzent41">
    <w:name w:val="Mittleres Raster 1 - Akzent 41"/>
    <w:basedOn w:val="Standard"/>
    <w:next w:val="Standard"/>
    <w:link w:val="MittleresRaster1-Akzent4Zchn"/>
    <w:uiPriority w:val="29"/>
    <w:rsid w:val="00160B93"/>
    <w:rPr>
      <w:i/>
      <w:iCs/>
      <w:color w:val="000000"/>
    </w:rPr>
  </w:style>
  <w:style w:type="character" w:customStyle="1" w:styleId="MittleresRaster1-Akzent4Zchn">
    <w:name w:val="Mittleres Raster 1 - Akzent 4 Zchn"/>
    <w:link w:val="MittleresRaster1-Akzent41"/>
    <w:uiPriority w:val="29"/>
    <w:rsid w:val="00160B93"/>
    <w:rPr>
      <w:rFonts w:eastAsia="Times New Roman"/>
      <w:i/>
      <w:iCs/>
      <w:color w:val="000000"/>
      <w:sz w:val="20"/>
      <w:szCs w:val="20"/>
    </w:rPr>
  </w:style>
  <w:style w:type="character" w:customStyle="1" w:styleId="SNAHervorhebung">
    <w:name w:val="SNA Hervorhebung"/>
    <w:autoRedefine/>
    <w:uiPriority w:val="21"/>
    <w:qFormat/>
    <w:rsid w:val="00C21AC2"/>
    <w:rPr>
      <w:b/>
      <w:bCs/>
      <w:iCs/>
      <w:color w:val="4BA7DA"/>
    </w:rPr>
  </w:style>
  <w:style w:type="character" w:styleId="Hervorhebung">
    <w:name w:val="Emphasis"/>
    <w:uiPriority w:val="20"/>
    <w:qFormat/>
    <w:rsid w:val="00160B93"/>
    <w:rPr>
      <w:i/>
      <w:iCs/>
    </w:rPr>
  </w:style>
  <w:style w:type="paragraph" w:styleId="Untertitel">
    <w:name w:val="Subtitle"/>
    <w:basedOn w:val="Standard"/>
    <w:next w:val="Standard"/>
    <w:link w:val="UntertitelZchn"/>
    <w:uiPriority w:val="11"/>
    <w:qFormat/>
    <w:rsid w:val="00160B93"/>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uiPriority w:val="11"/>
    <w:rsid w:val="00160B93"/>
    <w:rPr>
      <w:rFonts w:ascii="Calibri" w:eastAsia="MS Gothic" w:hAnsi="Calibri" w:cs="Times New Roman"/>
      <w:i/>
      <w:iCs/>
      <w:color w:val="4F81BD"/>
      <w:spacing w:val="15"/>
    </w:rPr>
  </w:style>
  <w:style w:type="paragraph" w:styleId="Titel">
    <w:name w:val="Title"/>
    <w:aliases w:val="SNA Titel"/>
    <w:basedOn w:val="Standard"/>
    <w:next w:val="Standard"/>
    <w:link w:val="TitelZchn"/>
    <w:uiPriority w:val="10"/>
    <w:qFormat/>
    <w:rsid w:val="00B7363B"/>
    <w:pPr>
      <w:pBdr>
        <w:bottom w:val="single" w:sz="8" w:space="4" w:color="4F81BD"/>
      </w:pBdr>
      <w:tabs>
        <w:tab w:val="left" w:pos="1761"/>
      </w:tabs>
      <w:spacing w:before="240" w:after="240"/>
      <w:contextualSpacing/>
    </w:pPr>
    <w:rPr>
      <w:rFonts w:eastAsia="MS Gothic"/>
      <w:b/>
      <w:spacing w:val="5"/>
      <w:kern w:val="28"/>
      <w:sz w:val="32"/>
      <w:szCs w:val="52"/>
    </w:rPr>
  </w:style>
  <w:style w:type="character" w:customStyle="1" w:styleId="TitelZchn">
    <w:name w:val="Titel Zchn"/>
    <w:aliases w:val="SNA Titel Zchn"/>
    <w:link w:val="Titel"/>
    <w:uiPriority w:val="10"/>
    <w:rsid w:val="00B7363B"/>
    <w:rPr>
      <w:rFonts w:ascii="Trebuchet MS" w:eastAsia="MS Gothic" w:hAnsi="Trebuchet MS"/>
      <w:b/>
      <w:spacing w:val="5"/>
      <w:kern w:val="28"/>
      <w:sz w:val="32"/>
      <w:szCs w:val="52"/>
      <w:lang w:eastAsia="ja-JP"/>
    </w:rPr>
  </w:style>
  <w:style w:type="paragraph" w:styleId="Kopfzeile">
    <w:name w:val="header"/>
    <w:basedOn w:val="Standard"/>
    <w:link w:val="KopfzeileZchn"/>
    <w:uiPriority w:val="99"/>
    <w:unhideWhenUsed/>
    <w:rsid w:val="00663D93"/>
    <w:pPr>
      <w:tabs>
        <w:tab w:val="center" w:pos="4536"/>
        <w:tab w:val="right" w:pos="9072"/>
      </w:tabs>
    </w:pPr>
  </w:style>
  <w:style w:type="character" w:customStyle="1" w:styleId="KopfzeileZchn">
    <w:name w:val="Kopfzeile Zchn"/>
    <w:link w:val="Kopfzeile"/>
    <w:uiPriority w:val="99"/>
    <w:rsid w:val="00663D93"/>
    <w:rPr>
      <w:rFonts w:ascii="Trebuchet MS" w:eastAsia="Times New Roman" w:hAnsi="Trebuchet MS"/>
      <w:lang w:eastAsia="ja-JP"/>
    </w:rPr>
  </w:style>
  <w:style w:type="paragraph" w:styleId="Fuzeile">
    <w:name w:val="footer"/>
    <w:basedOn w:val="Standard"/>
    <w:link w:val="FuzeileZchn"/>
    <w:uiPriority w:val="99"/>
    <w:unhideWhenUsed/>
    <w:rsid w:val="00663D93"/>
    <w:pPr>
      <w:tabs>
        <w:tab w:val="center" w:pos="4536"/>
        <w:tab w:val="right" w:pos="9072"/>
      </w:tabs>
    </w:pPr>
  </w:style>
  <w:style w:type="character" w:customStyle="1" w:styleId="FuzeileZchn">
    <w:name w:val="Fußzeile Zchn"/>
    <w:link w:val="Fuzeile"/>
    <w:uiPriority w:val="99"/>
    <w:rsid w:val="00663D93"/>
    <w:rPr>
      <w:rFonts w:ascii="Trebuchet MS" w:eastAsia="Times New Roman" w:hAnsi="Trebuchet MS"/>
      <w:lang w:eastAsia="ja-JP"/>
    </w:rPr>
  </w:style>
  <w:style w:type="paragraph" w:customStyle="1" w:styleId="MittlereSchattierung1-Akzent21">
    <w:name w:val="Mittlere Schattierung 1 - Akzent 21"/>
    <w:aliases w:val="Kopfzeile links_SNA"/>
    <w:basedOn w:val="Standard"/>
    <w:next w:val="Standard"/>
    <w:autoRedefine/>
    <w:uiPriority w:val="99"/>
    <w:rsid w:val="00193EFF"/>
    <w:rPr>
      <w:b/>
      <w:color w:val="7F7F7F"/>
      <w:sz w:val="32"/>
      <w:szCs w:val="32"/>
    </w:rPr>
  </w:style>
  <w:style w:type="paragraph" w:customStyle="1" w:styleId="FarbigeListe-Akzent31">
    <w:name w:val="Farbige Liste - Akzent 31"/>
    <w:basedOn w:val="Standard"/>
    <w:next w:val="Standard"/>
    <w:link w:val="FarbigeListe-Akzent3Zchn"/>
    <w:uiPriority w:val="73"/>
    <w:rsid w:val="00A67AD5"/>
    <w:rPr>
      <w:i/>
      <w:iCs/>
      <w:color w:val="000000"/>
    </w:rPr>
  </w:style>
  <w:style w:type="character" w:customStyle="1" w:styleId="FarbigeListe-Akzent3Zchn">
    <w:name w:val="Farbige Liste - Akzent 3 Zchn"/>
    <w:link w:val="FarbigeListe-Akzent31"/>
    <w:uiPriority w:val="73"/>
    <w:rsid w:val="00A67AD5"/>
    <w:rPr>
      <w:rFonts w:ascii="Trebuchet MS" w:eastAsia="Times New Roman" w:hAnsi="Trebuchet MS"/>
      <w:i/>
      <w:iCs/>
      <w:color w:val="000000"/>
      <w:lang w:eastAsia="ja-JP"/>
    </w:rPr>
  </w:style>
  <w:style w:type="paragraph" w:customStyle="1" w:styleId="SNANummerierung">
    <w:name w:val="SNA Nummerierung"/>
    <w:basedOn w:val="Standard"/>
    <w:qFormat/>
    <w:rsid w:val="002F556D"/>
    <w:pPr>
      <w:numPr>
        <w:numId w:val="4"/>
      </w:numPr>
      <w:spacing w:before="120" w:after="120"/>
    </w:pPr>
  </w:style>
  <w:style w:type="paragraph" w:customStyle="1" w:styleId="SNAAufzhlung1">
    <w:name w:val="SNA Aufzählung1"/>
    <w:qFormat/>
    <w:rsid w:val="002F556D"/>
    <w:pPr>
      <w:numPr>
        <w:numId w:val="5"/>
      </w:numPr>
      <w:spacing w:before="120" w:after="120"/>
    </w:pPr>
    <w:rPr>
      <w:rFonts w:ascii="Trebuchet MS" w:eastAsia="Times New Roman" w:hAnsi="Trebuchet MS"/>
      <w:lang w:eastAsia="ja-JP"/>
    </w:rPr>
  </w:style>
  <w:style w:type="table" w:styleId="TabelleKlassisch3">
    <w:name w:val="Table Classic 3"/>
    <w:basedOn w:val="NormaleTabelle"/>
    <w:uiPriority w:val="99"/>
    <w:unhideWhenUsed/>
    <w:rsid w:val="00CA629B"/>
    <w:pPr>
      <w:spacing w:line="26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ellenraster">
    <w:name w:val="Table Grid"/>
    <w:basedOn w:val="NormaleTabelle"/>
    <w:uiPriority w:val="59"/>
    <w:rsid w:val="00CA6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7C6350"/>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8.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ADAC3-C000-4772-961D-3B19C7192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913</Words>
  <Characters>5752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Neue Arbeit gGmbH</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 Schwellinger</dc:creator>
  <cp:lastModifiedBy>Hansjörg Gremminger</cp:lastModifiedBy>
  <cp:revision>38</cp:revision>
  <cp:lastPrinted>2020-10-12T10:13:00Z</cp:lastPrinted>
  <dcterms:created xsi:type="dcterms:W3CDTF">2026-09-08T08:31:00Z</dcterms:created>
  <dcterms:modified xsi:type="dcterms:W3CDTF">2026-09-09T08:20:00Z</dcterms:modified>
</cp:coreProperties>
</file>